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C3B" w:rsidRPr="00C65D96" w:rsidRDefault="00B24C3B" w:rsidP="00C65D96">
      <w:pPr>
        <w:pStyle w:val="Title"/>
      </w:pPr>
      <w:r>
        <w:t>PAPER</w:t>
      </w:r>
      <w:r w:rsidRPr="00C65D96">
        <w:t xml:space="preserve"> PROPOSAL FORM</w:t>
      </w:r>
    </w:p>
    <w:p w:rsidR="00B24C3B" w:rsidRPr="00C65D96" w:rsidRDefault="00B24C3B" w:rsidP="00C65D96">
      <w:pPr>
        <w:rPr>
          <w:rFonts w:ascii="Cambria" w:hAnsi="Cambria"/>
          <w:b/>
          <w:color w:val="000000"/>
          <w:sz w:val="24"/>
          <w:szCs w:val="24"/>
        </w:rPr>
      </w:pPr>
    </w:p>
    <w:p w:rsidR="00B24C3B" w:rsidRPr="00C65D96" w:rsidRDefault="00B24C3B" w:rsidP="00C65D96">
      <w:pPr>
        <w:jc w:val="center"/>
        <w:rPr>
          <w:rFonts w:ascii="Cambria" w:hAnsi="Cambria"/>
          <w:b/>
          <w:sz w:val="32"/>
          <w:szCs w:val="32"/>
        </w:rPr>
      </w:pPr>
      <w:r>
        <w:rPr>
          <w:rFonts w:ascii="Cambria" w:hAnsi="Cambria"/>
          <w:b/>
          <w:sz w:val="32"/>
          <w:szCs w:val="32"/>
        </w:rPr>
        <w:t>CCCS / BNCCS</w:t>
      </w:r>
    </w:p>
    <w:p w:rsidR="00B24C3B" w:rsidRPr="00C65D96" w:rsidRDefault="00B24C3B" w:rsidP="00C65D96">
      <w:pPr>
        <w:jc w:val="center"/>
        <w:rPr>
          <w:rFonts w:ascii="Cambria" w:hAnsi="Cambria"/>
          <w:b/>
          <w:sz w:val="32"/>
          <w:szCs w:val="32"/>
        </w:rPr>
      </w:pPr>
      <w:r>
        <w:rPr>
          <w:rFonts w:ascii="Cambria" w:hAnsi="Cambria"/>
          <w:b/>
          <w:sz w:val="32"/>
          <w:szCs w:val="32"/>
        </w:rPr>
        <w:t>Annual Conference 2013: "Cultural Memory"</w:t>
      </w:r>
    </w:p>
    <w:p w:rsidR="00B24C3B" w:rsidRPr="00C65D96" w:rsidRDefault="00B24C3B" w:rsidP="00C65D96">
      <w:pPr>
        <w:jc w:val="center"/>
        <w:rPr>
          <w:rFonts w:ascii="Cambria" w:hAnsi="Cambria"/>
          <w:b/>
          <w:bCs/>
          <w:snapToGrid w:val="0"/>
          <w:color w:val="000000"/>
          <w:sz w:val="32"/>
          <w:szCs w:val="32"/>
        </w:rPr>
      </w:pPr>
      <w:r>
        <w:rPr>
          <w:rFonts w:ascii="Cambria" w:hAnsi="Cambria"/>
          <w:b/>
          <w:sz w:val="32"/>
          <w:szCs w:val="32"/>
        </w:rPr>
        <w:t>September 5-6</w:t>
      </w:r>
      <w:r w:rsidRPr="00C65D96">
        <w:rPr>
          <w:rFonts w:ascii="Cambria" w:hAnsi="Cambria"/>
          <w:b/>
          <w:sz w:val="32"/>
          <w:szCs w:val="32"/>
        </w:rPr>
        <w:t>, 2013</w:t>
      </w:r>
      <w:r>
        <w:rPr>
          <w:rFonts w:ascii="Cambria" w:hAnsi="Cambria"/>
          <w:b/>
          <w:sz w:val="32"/>
          <w:szCs w:val="32"/>
        </w:rPr>
        <w:t xml:space="preserve">, </w:t>
      </w:r>
      <w:smartTag w:uri="urn:schemas-microsoft-com:office:smarttags" w:element="City">
        <w:r>
          <w:rPr>
            <w:rFonts w:ascii="Cambria" w:hAnsi="Cambria"/>
            <w:b/>
            <w:sz w:val="32"/>
            <w:szCs w:val="32"/>
          </w:rPr>
          <w:t>Skopje</w:t>
        </w:r>
      </w:smartTag>
      <w:r>
        <w:rPr>
          <w:rFonts w:ascii="Cambria" w:hAnsi="Cambria"/>
          <w:b/>
          <w:sz w:val="32"/>
          <w:szCs w:val="32"/>
        </w:rPr>
        <w:t xml:space="preserve">, </w:t>
      </w:r>
      <w:smartTag w:uri="urn:schemas-microsoft-com:office:smarttags" w:element="place">
        <w:smartTag w:uri="urn:schemas-microsoft-com:office:smarttags" w:element="PlaceType">
          <w:r>
            <w:rPr>
              <w:rFonts w:ascii="Cambria" w:hAnsi="Cambria"/>
              <w:b/>
              <w:sz w:val="32"/>
              <w:szCs w:val="32"/>
            </w:rPr>
            <w:t>Republic</w:t>
          </w:r>
        </w:smartTag>
        <w:r>
          <w:rPr>
            <w:rFonts w:ascii="Cambria" w:hAnsi="Cambria"/>
            <w:b/>
            <w:sz w:val="32"/>
            <w:szCs w:val="32"/>
          </w:rPr>
          <w:t xml:space="preserve"> of </w:t>
        </w:r>
        <w:smartTag w:uri="urn:schemas-microsoft-com:office:smarttags" w:element="PlaceName">
          <w:r>
            <w:rPr>
              <w:rFonts w:ascii="Cambria" w:hAnsi="Cambria"/>
              <w:b/>
              <w:sz w:val="32"/>
              <w:szCs w:val="32"/>
            </w:rPr>
            <w:t>Macedonia</w:t>
          </w:r>
        </w:smartTag>
      </w:smartTag>
    </w:p>
    <w:p w:rsidR="00B24C3B" w:rsidRPr="00C65D96" w:rsidRDefault="00B24C3B" w:rsidP="00C65D96">
      <w:pPr>
        <w:rPr>
          <w:rFonts w:ascii="Cambria" w:hAnsi="Cambria"/>
          <w:b/>
          <w:color w:val="000000"/>
          <w:sz w:val="24"/>
          <w:szCs w:val="24"/>
        </w:rPr>
      </w:pPr>
    </w:p>
    <w:p w:rsidR="00B24C3B" w:rsidRPr="00C65D96" w:rsidRDefault="00B24C3B" w:rsidP="00C65D96">
      <w:pPr>
        <w:rPr>
          <w:rFonts w:ascii="Cambria" w:hAnsi="Cambria"/>
          <w:b/>
          <w:color w:val="000000"/>
          <w:sz w:val="24"/>
          <w:szCs w:val="24"/>
        </w:rPr>
      </w:pPr>
    </w:p>
    <w:p w:rsidR="00B24C3B" w:rsidRPr="00C65D96" w:rsidRDefault="00B24C3B" w:rsidP="00C65D96">
      <w:pPr>
        <w:rPr>
          <w:rFonts w:ascii="Cambria" w:hAnsi="Cambria"/>
          <w:sz w:val="24"/>
          <w:szCs w:val="24"/>
        </w:rPr>
      </w:pPr>
      <w:r w:rsidRPr="00C65D96">
        <w:rPr>
          <w:rFonts w:ascii="Cambria" w:hAnsi="Cambria"/>
          <w:b/>
          <w:color w:val="000000"/>
          <w:sz w:val="24"/>
          <w:szCs w:val="24"/>
        </w:rPr>
        <w:t xml:space="preserve">PROCEDURES FOR SUBMITTING </w:t>
      </w:r>
      <w:r>
        <w:rPr>
          <w:rFonts w:ascii="Cambria" w:hAnsi="Cambria"/>
          <w:b/>
          <w:color w:val="000000"/>
          <w:sz w:val="24"/>
          <w:szCs w:val="24"/>
        </w:rPr>
        <w:t>PAPER</w:t>
      </w:r>
      <w:r w:rsidRPr="00C65D96">
        <w:rPr>
          <w:rFonts w:ascii="Cambria" w:hAnsi="Cambria"/>
          <w:b/>
          <w:color w:val="000000"/>
          <w:sz w:val="24"/>
          <w:szCs w:val="24"/>
        </w:rPr>
        <w:t xml:space="preserve"> PROPOSALS</w:t>
      </w:r>
    </w:p>
    <w:p w:rsidR="00B24C3B" w:rsidRPr="00C65D96" w:rsidRDefault="00B24C3B" w:rsidP="00C65D96">
      <w:pPr>
        <w:rPr>
          <w:rFonts w:ascii="Cambria" w:hAnsi="Cambria"/>
          <w:sz w:val="24"/>
          <w:szCs w:val="24"/>
        </w:rPr>
      </w:pPr>
      <w:r w:rsidRPr="00C65D96">
        <w:rPr>
          <w:rFonts w:ascii="Cambria" w:hAnsi="Cambria"/>
          <w:sz w:val="24"/>
          <w:szCs w:val="24"/>
        </w:rPr>
        <w:t xml:space="preserve">1. By </w:t>
      </w:r>
      <w:r>
        <w:rPr>
          <w:rFonts w:ascii="Cambria" w:hAnsi="Cambria"/>
          <w:b/>
          <w:sz w:val="24"/>
          <w:szCs w:val="24"/>
        </w:rPr>
        <w:t xml:space="preserve">February 1st, 2013 </w:t>
      </w:r>
      <w:r w:rsidRPr="00C65D96">
        <w:rPr>
          <w:rFonts w:ascii="Cambria" w:hAnsi="Cambria"/>
          <w:sz w:val="24"/>
          <w:szCs w:val="24"/>
        </w:rPr>
        <w:t>please</w:t>
      </w:r>
      <w:r w:rsidRPr="00C65D96">
        <w:rPr>
          <w:rFonts w:ascii="Cambria" w:hAnsi="Cambria"/>
          <w:b/>
          <w:sz w:val="24"/>
          <w:szCs w:val="24"/>
        </w:rPr>
        <w:t xml:space="preserve"> </w:t>
      </w:r>
      <w:r w:rsidRPr="00C65D96">
        <w:rPr>
          <w:rFonts w:ascii="Cambria" w:hAnsi="Cambria"/>
          <w:sz w:val="24"/>
          <w:szCs w:val="24"/>
        </w:rPr>
        <w:t xml:space="preserve">submit this electronically as an attachment to the </w:t>
      </w:r>
      <w:r>
        <w:rPr>
          <w:rFonts w:ascii="Cambria" w:hAnsi="Cambria"/>
          <w:sz w:val="24"/>
          <w:szCs w:val="24"/>
        </w:rPr>
        <w:t>c</w:t>
      </w:r>
      <w:r w:rsidRPr="00C65D96">
        <w:rPr>
          <w:rFonts w:ascii="Cambria" w:hAnsi="Cambria"/>
          <w:sz w:val="24"/>
          <w:szCs w:val="24"/>
        </w:rPr>
        <w:t xml:space="preserve">onference </w:t>
      </w:r>
      <w:r>
        <w:rPr>
          <w:rFonts w:ascii="Cambria" w:hAnsi="Cambria"/>
          <w:sz w:val="24"/>
          <w:szCs w:val="24"/>
        </w:rPr>
        <w:t>e</w:t>
      </w:r>
      <w:r w:rsidRPr="00C65D96">
        <w:rPr>
          <w:rFonts w:ascii="Cambria" w:hAnsi="Cambria"/>
          <w:sz w:val="24"/>
          <w:szCs w:val="24"/>
        </w:rPr>
        <w:t>mail address</w:t>
      </w:r>
      <w:r>
        <w:rPr>
          <w:rFonts w:ascii="Cambria" w:hAnsi="Cambria"/>
          <w:sz w:val="24"/>
          <w:szCs w:val="24"/>
        </w:rPr>
        <w:t>: conference@cultcenter.net</w:t>
      </w:r>
      <w:r w:rsidRPr="00C65D96">
        <w:rPr>
          <w:rFonts w:ascii="Cambria" w:hAnsi="Cambria"/>
          <w:sz w:val="24"/>
          <w:szCs w:val="24"/>
        </w:rPr>
        <w:t xml:space="preserve">. Please </w:t>
      </w:r>
      <w:r>
        <w:rPr>
          <w:rFonts w:ascii="Cambria" w:hAnsi="Cambria"/>
          <w:sz w:val="24"/>
          <w:szCs w:val="24"/>
        </w:rPr>
        <w:t xml:space="preserve">use word </w:t>
      </w:r>
      <w:r>
        <w:rPr>
          <w:rFonts w:ascii="Cambria" w:hAnsi="Cambria"/>
          <w:i/>
          <w:sz w:val="24"/>
          <w:szCs w:val="24"/>
        </w:rPr>
        <w:t xml:space="preserve">paper </w:t>
      </w:r>
      <w:r w:rsidRPr="00C65D96">
        <w:rPr>
          <w:rFonts w:ascii="Cambria" w:hAnsi="Cambria"/>
          <w:sz w:val="24"/>
          <w:szCs w:val="24"/>
        </w:rPr>
        <w:t xml:space="preserve">in the subject line of the message. </w:t>
      </w:r>
    </w:p>
    <w:p w:rsidR="00B24C3B" w:rsidRPr="00C65D96" w:rsidRDefault="00B24C3B" w:rsidP="00C65D96">
      <w:pPr>
        <w:spacing w:before="120"/>
        <w:rPr>
          <w:rFonts w:ascii="Cambria" w:hAnsi="Cambria"/>
          <w:sz w:val="24"/>
          <w:szCs w:val="24"/>
        </w:rPr>
      </w:pPr>
      <w:r>
        <w:rPr>
          <w:rFonts w:ascii="Cambria" w:hAnsi="Cambria"/>
          <w:color w:val="000000"/>
          <w:sz w:val="24"/>
          <w:szCs w:val="24"/>
        </w:rPr>
        <w:t xml:space="preserve">2. Provide complete information, </w:t>
      </w:r>
      <w:r w:rsidRPr="00C65D96">
        <w:rPr>
          <w:rFonts w:ascii="Cambria" w:hAnsi="Cambria"/>
          <w:color w:val="000000"/>
          <w:sz w:val="24"/>
          <w:szCs w:val="24"/>
        </w:rPr>
        <w:t xml:space="preserve">including: name, institutional affiliation, contact details (address, telephone, fax, e-mail), and paper title. </w:t>
      </w:r>
    </w:p>
    <w:p w:rsidR="00B24C3B" w:rsidRPr="00C65D96" w:rsidRDefault="00B24C3B" w:rsidP="00C65D96">
      <w:pPr>
        <w:spacing w:before="120"/>
        <w:rPr>
          <w:rFonts w:ascii="Cambria" w:hAnsi="Cambria"/>
          <w:sz w:val="24"/>
          <w:szCs w:val="24"/>
        </w:rPr>
      </w:pPr>
      <w:r w:rsidRPr="00C65D96">
        <w:rPr>
          <w:rFonts w:ascii="Cambria" w:hAnsi="Cambria"/>
          <w:color w:val="000000"/>
          <w:sz w:val="24"/>
          <w:szCs w:val="24"/>
        </w:rPr>
        <w:t xml:space="preserve">3. </w:t>
      </w:r>
      <w:r w:rsidRPr="00C65D96">
        <w:rPr>
          <w:rFonts w:ascii="Cambria" w:hAnsi="Cambria"/>
          <w:b/>
          <w:color w:val="000000"/>
          <w:sz w:val="24"/>
          <w:szCs w:val="24"/>
        </w:rPr>
        <w:t>All participants</w:t>
      </w:r>
      <w:r w:rsidRPr="00C65D96">
        <w:rPr>
          <w:rFonts w:ascii="Cambria" w:hAnsi="Cambria"/>
          <w:color w:val="000000"/>
          <w:sz w:val="24"/>
          <w:szCs w:val="24"/>
        </w:rPr>
        <w:t xml:space="preserve"> </w:t>
      </w:r>
      <w:r w:rsidRPr="00C65D96">
        <w:rPr>
          <w:rFonts w:ascii="Cambria" w:hAnsi="Cambria"/>
          <w:b/>
          <w:color w:val="000000"/>
          <w:sz w:val="24"/>
          <w:szCs w:val="24"/>
        </w:rPr>
        <w:t>must register and pay</w:t>
      </w:r>
      <w:r w:rsidRPr="00C65D96">
        <w:rPr>
          <w:rFonts w:ascii="Cambria" w:hAnsi="Cambria"/>
          <w:color w:val="000000"/>
          <w:sz w:val="24"/>
          <w:szCs w:val="24"/>
        </w:rPr>
        <w:t xml:space="preserve"> the conference registration fee. </w:t>
      </w:r>
      <w:r>
        <w:rPr>
          <w:rFonts w:ascii="Cambria" w:hAnsi="Cambria"/>
          <w:color w:val="000000"/>
          <w:sz w:val="24"/>
          <w:szCs w:val="24"/>
        </w:rPr>
        <w:t>BNCCS</w:t>
      </w:r>
      <w:r w:rsidRPr="00C65D96">
        <w:rPr>
          <w:rFonts w:ascii="Cambria" w:hAnsi="Cambria"/>
          <w:color w:val="000000"/>
          <w:sz w:val="24"/>
          <w:szCs w:val="24"/>
        </w:rPr>
        <w:t xml:space="preserve"> members are charged a reduced fee (see </w:t>
      </w:r>
      <w:r>
        <w:rPr>
          <w:rFonts w:ascii="Cambria" w:hAnsi="Cambria"/>
          <w:color w:val="000000"/>
          <w:sz w:val="24"/>
          <w:szCs w:val="24"/>
        </w:rPr>
        <w:t>www.cultcenter.net</w:t>
      </w:r>
      <w:r w:rsidRPr="00C65D96">
        <w:rPr>
          <w:rFonts w:ascii="Cambria" w:hAnsi="Cambria"/>
          <w:color w:val="000000"/>
          <w:sz w:val="24"/>
          <w:szCs w:val="24"/>
        </w:rPr>
        <w:t xml:space="preserve"> for details on membership).</w:t>
      </w:r>
    </w:p>
    <w:p w:rsidR="00B24C3B" w:rsidRPr="00C65D96" w:rsidRDefault="00B24C3B" w:rsidP="00C65D96">
      <w:pPr>
        <w:spacing w:before="120"/>
        <w:rPr>
          <w:rFonts w:ascii="Cambria" w:hAnsi="Cambria"/>
          <w:sz w:val="24"/>
          <w:szCs w:val="24"/>
        </w:rPr>
      </w:pPr>
      <w:r w:rsidRPr="00C65D96">
        <w:rPr>
          <w:rFonts w:ascii="Cambria" w:hAnsi="Cambria"/>
          <w:color w:val="000000"/>
          <w:sz w:val="24"/>
          <w:szCs w:val="24"/>
        </w:rPr>
        <w:t xml:space="preserve">4. Be sure to include any requests for audiovisual equipment. Please tick the type(s) of equipment you will need. No equipment can be guaranteed if requested later. </w:t>
      </w:r>
    </w:p>
    <w:p w:rsidR="00B24C3B" w:rsidRDefault="00B24C3B" w:rsidP="00C65D96">
      <w:pPr>
        <w:spacing w:before="120"/>
        <w:rPr>
          <w:rFonts w:ascii="Cambria" w:hAnsi="Cambria"/>
          <w:sz w:val="24"/>
          <w:szCs w:val="24"/>
        </w:rPr>
      </w:pPr>
      <w:r>
        <w:rPr>
          <w:rFonts w:ascii="Cambria" w:hAnsi="Cambria"/>
          <w:sz w:val="24"/>
          <w:szCs w:val="24"/>
        </w:rPr>
        <w:t>5</w:t>
      </w:r>
      <w:r w:rsidRPr="00C65D96">
        <w:rPr>
          <w:rFonts w:ascii="Cambria" w:hAnsi="Cambria"/>
          <w:sz w:val="24"/>
          <w:szCs w:val="24"/>
        </w:rPr>
        <w:t>. ABSTRACTS of no more than 250</w:t>
      </w:r>
      <w:r>
        <w:rPr>
          <w:rFonts w:ascii="Cambria" w:hAnsi="Cambria"/>
          <w:sz w:val="24"/>
          <w:szCs w:val="24"/>
        </w:rPr>
        <w:t>-300</w:t>
      </w:r>
      <w:r w:rsidRPr="00C65D96">
        <w:rPr>
          <w:rFonts w:ascii="Cambria" w:hAnsi="Cambria"/>
          <w:sz w:val="24"/>
          <w:szCs w:val="24"/>
        </w:rPr>
        <w:t xml:space="preserve"> words should be submitted with this form. </w:t>
      </w:r>
    </w:p>
    <w:p w:rsidR="00B24C3B" w:rsidRPr="006E5416" w:rsidRDefault="00B24C3B" w:rsidP="006E5416">
      <w:pPr>
        <w:pStyle w:val="Heading1"/>
        <w:jc w:val="center"/>
        <w:rPr>
          <w:sz w:val="48"/>
          <w:szCs w:val="48"/>
        </w:rPr>
      </w:pPr>
      <w:r>
        <w:rPr>
          <w:sz w:val="48"/>
          <w:szCs w:val="48"/>
        </w:rPr>
        <w:t>PAPER</w:t>
      </w:r>
      <w:r w:rsidRPr="006E5416">
        <w:rPr>
          <w:sz w:val="48"/>
          <w:szCs w:val="48"/>
        </w:rPr>
        <w:t xml:space="preserve"> PROPOSAL</w:t>
      </w:r>
    </w:p>
    <w:p w:rsidR="00B24C3B" w:rsidRDefault="00B24C3B" w:rsidP="006E5416">
      <w:pPr>
        <w:jc w:val="center"/>
        <w:rPr>
          <w:rFonts w:ascii="Cambria" w:hAnsi="Cambria"/>
          <w:b/>
          <w:sz w:val="32"/>
          <w:szCs w:val="32"/>
        </w:rPr>
      </w:pPr>
    </w:p>
    <w:p w:rsidR="00B24C3B" w:rsidRPr="00C65D96" w:rsidRDefault="00B24C3B" w:rsidP="006E5416">
      <w:pPr>
        <w:jc w:val="center"/>
        <w:rPr>
          <w:rFonts w:ascii="Cambria" w:hAnsi="Cambria"/>
          <w:b/>
          <w:sz w:val="32"/>
          <w:szCs w:val="32"/>
        </w:rPr>
      </w:pPr>
      <w:r>
        <w:rPr>
          <w:rFonts w:ascii="Cambria" w:hAnsi="Cambria"/>
          <w:b/>
          <w:sz w:val="32"/>
          <w:szCs w:val="32"/>
        </w:rPr>
        <w:t>CCCS / BNCCS</w:t>
      </w:r>
    </w:p>
    <w:p w:rsidR="00B24C3B" w:rsidRPr="00C65D96" w:rsidRDefault="00B24C3B" w:rsidP="006E5416">
      <w:pPr>
        <w:jc w:val="center"/>
        <w:rPr>
          <w:rFonts w:ascii="Cambria" w:hAnsi="Cambria"/>
          <w:b/>
          <w:sz w:val="32"/>
          <w:szCs w:val="32"/>
        </w:rPr>
      </w:pPr>
      <w:r>
        <w:rPr>
          <w:rFonts w:ascii="Cambria" w:hAnsi="Cambria"/>
          <w:b/>
          <w:sz w:val="32"/>
          <w:szCs w:val="32"/>
        </w:rPr>
        <w:t>Annual Conference 2013: "Cultural Memory"</w:t>
      </w:r>
    </w:p>
    <w:p w:rsidR="00B24C3B" w:rsidRPr="00C65D96" w:rsidRDefault="00B24C3B" w:rsidP="006E5416">
      <w:pPr>
        <w:jc w:val="center"/>
        <w:rPr>
          <w:rFonts w:ascii="Cambria" w:hAnsi="Cambria"/>
          <w:b/>
          <w:bCs/>
          <w:snapToGrid w:val="0"/>
          <w:color w:val="000000"/>
          <w:sz w:val="32"/>
          <w:szCs w:val="32"/>
        </w:rPr>
      </w:pPr>
      <w:r>
        <w:rPr>
          <w:rFonts w:ascii="Cambria" w:hAnsi="Cambria"/>
          <w:b/>
          <w:sz w:val="32"/>
          <w:szCs w:val="32"/>
        </w:rPr>
        <w:t>September 5-6</w:t>
      </w:r>
      <w:r w:rsidRPr="00C65D96">
        <w:rPr>
          <w:rFonts w:ascii="Cambria" w:hAnsi="Cambria"/>
          <w:b/>
          <w:sz w:val="32"/>
          <w:szCs w:val="32"/>
        </w:rPr>
        <w:t>, 2013</w:t>
      </w:r>
      <w:r>
        <w:rPr>
          <w:rFonts w:ascii="Cambria" w:hAnsi="Cambria"/>
          <w:b/>
          <w:sz w:val="32"/>
          <w:szCs w:val="32"/>
        </w:rPr>
        <w:t xml:space="preserve">, </w:t>
      </w:r>
      <w:smartTag w:uri="urn:schemas-microsoft-com:office:smarttags" w:element="City">
        <w:r>
          <w:rPr>
            <w:rFonts w:ascii="Cambria" w:hAnsi="Cambria"/>
            <w:b/>
            <w:sz w:val="32"/>
            <w:szCs w:val="32"/>
          </w:rPr>
          <w:t>Skopje</w:t>
        </w:r>
      </w:smartTag>
      <w:r>
        <w:rPr>
          <w:rFonts w:ascii="Cambria" w:hAnsi="Cambria"/>
          <w:b/>
          <w:sz w:val="32"/>
          <w:szCs w:val="32"/>
        </w:rPr>
        <w:t xml:space="preserve">, </w:t>
      </w:r>
      <w:smartTag w:uri="urn:schemas-microsoft-com:office:smarttags" w:element="place">
        <w:smartTag w:uri="urn:schemas-microsoft-com:office:smarttags" w:element="PlaceType">
          <w:r>
            <w:rPr>
              <w:rFonts w:ascii="Cambria" w:hAnsi="Cambria"/>
              <w:b/>
              <w:sz w:val="32"/>
              <w:szCs w:val="32"/>
            </w:rPr>
            <w:t>Republic</w:t>
          </w:r>
        </w:smartTag>
        <w:r>
          <w:rPr>
            <w:rFonts w:ascii="Cambria" w:hAnsi="Cambria"/>
            <w:b/>
            <w:sz w:val="32"/>
            <w:szCs w:val="32"/>
          </w:rPr>
          <w:t xml:space="preserve"> of </w:t>
        </w:r>
        <w:smartTag w:uri="urn:schemas-microsoft-com:office:smarttags" w:element="PlaceName">
          <w:r>
            <w:rPr>
              <w:rFonts w:ascii="Cambria" w:hAnsi="Cambria"/>
              <w:b/>
              <w:sz w:val="32"/>
              <w:szCs w:val="32"/>
            </w:rPr>
            <w:t>Macedonia</w:t>
          </w:r>
        </w:smartTag>
      </w:smartTag>
    </w:p>
    <w:p w:rsidR="00B24C3B" w:rsidRPr="00C65D96" w:rsidRDefault="00B24C3B" w:rsidP="00C65D96">
      <w:pPr>
        <w:jc w:val="center"/>
        <w:rPr>
          <w:rFonts w:ascii="Cambria" w:hAnsi="Cambria" w:cs="Arial"/>
          <w:b/>
          <w:bCs/>
          <w:snapToGrid w:val="0"/>
          <w:color w:val="000000"/>
          <w:sz w:val="32"/>
          <w:szCs w:val="32"/>
        </w:rPr>
      </w:pPr>
    </w:p>
    <w:p w:rsidR="00B24C3B" w:rsidRPr="006E5416" w:rsidRDefault="00B24C3B" w:rsidP="006E5416">
      <w:pPr>
        <w:jc w:val="center"/>
        <w:rPr>
          <w:rFonts w:ascii="Cambria" w:hAnsi="Cambria" w:cs="Arial"/>
          <w:bCs/>
          <w:snapToGrid w:val="0"/>
          <w:color w:val="000000"/>
          <w:sz w:val="28"/>
          <w:lang w:val="mk-MK"/>
        </w:rPr>
      </w:pPr>
      <w:r w:rsidRPr="006E5416">
        <w:rPr>
          <w:rFonts w:ascii="Cambria" w:hAnsi="Cambria" w:cs="Arial"/>
          <w:bCs/>
          <w:snapToGrid w:val="0"/>
          <w:color w:val="000000"/>
          <w:sz w:val="28"/>
        </w:rPr>
        <w:t xml:space="preserve">Deadline: </w:t>
      </w:r>
      <w:r>
        <w:rPr>
          <w:rFonts w:ascii="Cambria" w:hAnsi="Cambria" w:cs="Arial"/>
          <w:bCs/>
          <w:snapToGrid w:val="0"/>
          <w:color w:val="000000"/>
          <w:sz w:val="28"/>
        </w:rPr>
        <w:t>February 1st</w:t>
      </w:r>
      <w:r w:rsidRPr="006E5416">
        <w:rPr>
          <w:rFonts w:ascii="Cambria" w:hAnsi="Cambria" w:cs="Arial"/>
          <w:bCs/>
          <w:snapToGrid w:val="0"/>
          <w:color w:val="000000"/>
          <w:sz w:val="28"/>
        </w:rPr>
        <w:t>, 2013</w:t>
      </w:r>
    </w:p>
    <w:p w:rsidR="00B24C3B" w:rsidRPr="006E5416" w:rsidRDefault="00B24C3B" w:rsidP="006E5416">
      <w:pPr>
        <w:jc w:val="center"/>
        <w:rPr>
          <w:rFonts w:ascii="Cambria" w:hAnsi="Cambria" w:cs="Arial"/>
          <w:bCs/>
          <w:snapToGrid w:val="0"/>
          <w:color w:val="000000"/>
          <w:sz w:val="28"/>
        </w:rPr>
      </w:pPr>
      <w:r w:rsidRPr="006E5416">
        <w:rPr>
          <w:rFonts w:ascii="Cambria" w:hAnsi="Cambria" w:cs="Arial"/>
          <w:bCs/>
          <w:snapToGrid w:val="0"/>
          <w:color w:val="000000"/>
          <w:sz w:val="28"/>
        </w:rPr>
        <w:t xml:space="preserve">Acceptance note by </w:t>
      </w:r>
      <w:r>
        <w:rPr>
          <w:rFonts w:ascii="Cambria" w:hAnsi="Cambria" w:cs="Arial"/>
          <w:bCs/>
          <w:snapToGrid w:val="0"/>
          <w:color w:val="000000"/>
          <w:sz w:val="28"/>
        </w:rPr>
        <w:t>February 15th</w:t>
      </w:r>
      <w:r w:rsidRPr="006E5416">
        <w:rPr>
          <w:rFonts w:ascii="Cambria" w:hAnsi="Cambria" w:cs="Arial"/>
          <w:bCs/>
          <w:snapToGrid w:val="0"/>
          <w:color w:val="000000"/>
          <w:sz w:val="28"/>
        </w:rPr>
        <w:t>, 2013</w:t>
      </w: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r w:rsidRPr="00C65D96">
        <w:rPr>
          <w:rFonts w:ascii="Cambria" w:hAnsi="Cambria"/>
          <w:b/>
          <w:color w:val="000000"/>
          <w:sz w:val="24"/>
          <w:szCs w:val="24"/>
        </w:rPr>
        <w:t>P</w:t>
      </w:r>
      <w:r w:rsidRPr="00C65D96">
        <w:rPr>
          <w:rFonts w:ascii="Cambria" w:hAnsi="Cambria"/>
          <w:b/>
          <w:color w:val="000000"/>
          <w:szCs w:val="24"/>
        </w:rPr>
        <w:t>A</w:t>
      </w:r>
      <w:r>
        <w:rPr>
          <w:rFonts w:ascii="Cambria" w:hAnsi="Cambria"/>
          <w:b/>
          <w:color w:val="000000"/>
          <w:szCs w:val="24"/>
        </w:rPr>
        <w:t>P</w:t>
      </w:r>
      <w:r w:rsidRPr="00C65D96">
        <w:rPr>
          <w:rFonts w:ascii="Cambria" w:hAnsi="Cambria"/>
          <w:b/>
          <w:color w:val="000000"/>
          <w:szCs w:val="24"/>
        </w:rPr>
        <w:t>E</w:t>
      </w:r>
      <w:r>
        <w:rPr>
          <w:rFonts w:ascii="Cambria" w:hAnsi="Cambria"/>
          <w:b/>
          <w:color w:val="000000"/>
          <w:szCs w:val="24"/>
        </w:rPr>
        <w:t xml:space="preserve">R </w:t>
      </w:r>
      <w:r w:rsidRPr="00C65D96">
        <w:rPr>
          <w:rFonts w:ascii="Cambria" w:hAnsi="Cambria"/>
          <w:b/>
          <w:color w:val="000000"/>
          <w:sz w:val="24"/>
          <w:szCs w:val="24"/>
        </w:rPr>
        <w:t>T</w:t>
      </w:r>
      <w:r w:rsidRPr="00C65D96">
        <w:rPr>
          <w:rFonts w:ascii="Cambria" w:hAnsi="Cambria"/>
          <w:b/>
          <w:color w:val="000000"/>
          <w:szCs w:val="24"/>
        </w:rPr>
        <w:t>ITLE</w:t>
      </w:r>
      <w:r w:rsidRPr="00C65D96">
        <w:rPr>
          <w:rFonts w:ascii="Cambria" w:hAnsi="Cambria"/>
          <w:color w:val="000000"/>
          <w:sz w:val="24"/>
          <w:szCs w:val="24"/>
        </w:rPr>
        <w:t xml:space="preserve">:  </w:t>
      </w:r>
    </w:p>
    <w:p w:rsidR="00B24C3B" w:rsidRPr="00C65D96" w:rsidRDefault="00B24C3B" w:rsidP="006E5416">
      <w:pPr>
        <w:rPr>
          <w:rFonts w:ascii="Cambria" w:hAnsi="Cambria"/>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9"/>
      </w:tblGrid>
      <w:tr w:rsidR="00B24C3B" w:rsidTr="00E23641">
        <w:trPr>
          <w:trHeight w:val="479"/>
        </w:trPr>
        <w:tc>
          <w:tcPr>
            <w:tcW w:w="9639" w:type="dxa"/>
          </w:tcPr>
          <w:p w:rsidR="00B24C3B" w:rsidRDefault="00B24C3B" w:rsidP="007F264A">
            <w:pPr>
              <w:jc w:val="center"/>
              <w:rPr>
                <w:b/>
                <w:sz w:val="24"/>
                <w:szCs w:val="24"/>
              </w:rPr>
            </w:pPr>
            <w:r>
              <w:rPr>
                <w:b/>
                <w:sz w:val="24"/>
                <w:szCs w:val="24"/>
              </w:rPr>
              <w:t xml:space="preserve">A CONCEPTUAL MNEMOTOPE OF </w:t>
            </w:r>
            <w:smartTag w:uri="urn:schemas-microsoft-com:office:smarttags" w:element="place">
              <w:smartTag w:uri="urn:schemas-microsoft-com:office:smarttags" w:element="City">
                <w:r>
                  <w:rPr>
                    <w:b/>
                    <w:sz w:val="24"/>
                    <w:szCs w:val="24"/>
                  </w:rPr>
                  <w:t>OSIJEK</w:t>
                </w:r>
              </w:smartTag>
            </w:smartTag>
            <w:r>
              <w:rPr>
                <w:b/>
                <w:sz w:val="24"/>
                <w:szCs w:val="24"/>
              </w:rPr>
              <w:t xml:space="preserve"> IN JASNA HORVAT'S NOVEL </w:t>
            </w:r>
            <w:r w:rsidRPr="009F3C92">
              <w:rPr>
                <w:b/>
                <w:i/>
                <w:sz w:val="24"/>
                <w:szCs w:val="24"/>
              </w:rPr>
              <w:t>BIZARIJ</w:t>
            </w:r>
          </w:p>
          <w:p w:rsidR="00B24C3B" w:rsidRPr="00E23641" w:rsidRDefault="00B24C3B" w:rsidP="006E5416">
            <w:pPr>
              <w:rPr>
                <w:rFonts w:ascii="Cambria" w:hAnsi="Cambria"/>
                <w:szCs w:val="24"/>
                <w:u w:val="single"/>
              </w:rPr>
            </w:pPr>
          </w:p>
        </w:tc>
      </w:tr>
    </w:tbl>
    <w:p w:rsidR="00B24C3B" w:rsidRPr="006E5416" w:rsidRDefault="00B24C3B" w:rsidP="006E5416">
      <w:pPr>
        <w:rPr>
          <w:rFonts w:ascii="Cambria" w:hAnsi="Cambria"/>
          <w:szCs w:val="24"/>
          <w:u w:val="single"/>
        </w:rPr>
      </w:pPr>
    </w:p>
    <w:p w:rsidR="00B24C3B" w:rsidRPr="00C65D96" w:rsidRDefault="00B24C3B" w:rsidP="006E5416">
      <w:pPr>
        <w:rPr>
          <w:rFonts w:ascii="Cambria" w:hAnsi="Cambria"/>
          <w:szCs w:val="24"/>
        </w:rPr>
      </w:pPr>
    </w:p>
    <w:tbl>
      <w:tblPr>
        <w:tblW w:w="0" w:type="auto"/>
        <w:tblInd w:w="3" w:type="dxa"/>
        <w:tblLayout w:type="fixed"/>
        <w:tblCellMar>
          <w:left w:w="0" w:type="dxa"/>
          <w:right w:w="0" w:type="dxa"/>
        </w:tblCellMar>
        <w:tblLook w:val="0000"/>
      </w:tblPr>
      <w:tblGrid>
        <w:gridCol w:w="1007"/>
        <w:gridCol w:w="3592"/>
        <w:gridCol w:w="1439"/>
        <w:gridCol w:w="3594"/>
      </w:tblGrid>
      <w:tr w:rsidR="00B24C3B" w:rsidRPr="00C65D96" w:rsidTr="00385028">
        <w:tc>
          <w:tcPr>
            <w:tcW w:w="1007" w:type="dxa"/>
            <w:tcBorders>
              <w:top w:val="single" w:sz="2" w:space="0" w:color="000000"/>
              <w:left w:val="single" w:sz="2" w:space="0" w:color="000000"/>
              <w:bottom w:val="single" w:sz="2" w:space="0" w:color="000000"/>
              <w:right w:val="single" w:sz="2" w:space="0" w:color="000000"/>
            </w:tcBorders>
          </w:tcPr>
          <w:p w:rsidR="00B24C3B" w:rsidRPr="00C65D96" w:rsidRDefault="00B24C3B" w:rsidP="006E5416">
            <w:pPr>
              <w:rPr>
                <w:rFonts w:ascii="Cambria" w:hAnsi="Cambria"/>
                <w:szCs w:val="24"/>
              </w:rPr>
            </w:pPr>
            <w:r>
              <w:rPr>
                <w:rFonts w:ascii="Cambria" w:hAnsi="Cambria"/>
                <w:color w:val="000000"/>
                <w:sz w:val="24"/>
                <w:szCs w:val="24"/>
              </w:rPr>
              <w:t>Name</w:t>
            </w:r>
            <w:r w:rsidRPr="00C65D96">
              <w:rPr>
                <w:rFonts w:ascii="Cambria" w:hAnsi="Cambria"/>
                <w:color w:val="000000"/>
                <w:sz w:val="24"/>
                <w:szCs w:val="24"/>
              </w:rPr>
              <w:t>:</w:t>
            </w:r>
          </w:p>
        </w:tc>
        <w:tc>
          <w:tcPr>
            <w:tcW w:w="3592" w:type="dxa"/>
            <w:tcBorders>
              <w:top w:val="single" w:sz="2" w:space="0" w:color="000000"/>
              <w:left w:val="single" w:sz="2" w:space="0" w:color="000000"/>
              <w:bottom w:val="single" w:sz="2" w:space="0" w:color="000000"/>
              <w:right w:val="single" w:sz="2" w:space="0" w:color="000000"/>
            </w:tcBorders>
          </w:tcPr>
          <w:p w:rsidR="00B24C3B" w:rsidRPr="007F264A" w:rsidRDefault="00B24C3B" w:rsidP="006E5416">
            <w:pPr>
              <w:rPr>
                <w:rFonts w:ascii="Cambria" w:hAnsi="Cambria"/>
                <w:szCs w:val="24"/>
                <w:lang w:val="sv-SE"/>
              </w:rPr>
            </w:pPr>
          </w:p>
          <w:p w:rsidR="00B24C3B" w:rsidRPr="002565AA" w:rsidRDefault="00B24C3B" w:rsidP="006E5416">
            <w:pPr>
              <w:rPr>
                <w:rFonts w:ascii="Cambria" w:hAnsi="Cambria"/>
                <w:b/>
                <w:szCs w:val="24"/>
                <w:lang w:val="sv-SE"/>
              </w:rPr>
            </w:pPr>
            <w:r w:rsidRPr="002565AA">
              <w:rPr>
                <w:rFonts w:ascii="Cambria" w:hAnsi="Cambria"/>
                <w:b/>
                <w:szCs w:val="24"/>
                <w:lang w:val="sv-SE"/>
              </w:rPr>
              <w:t>Andrijana Kos-Lajtman;</w:t>
            </w:r>
          </w:p>
          <w:p w:rsidR="00B24C3B" w:rsidRPr="007F264A" w:rsidRDefault="00B24C3B" w:rsidP="006E5416">
            <w:pPr>
              <w:rPr>
                <w:rFonts w:ascii="Cambria" w:hAnsi="Cambria"/>
                <w:szCs w:val="24"/>
                <w:lang w:val="sv-SE"/>
              </w:rPr>
            </w:pPr>
            <w:r w:rsidRPr="002565AA">
              <w:rPr>
                <w:rFonts w:ascii="Cambria" w:hAnsi="Cambria"/>
                <w:b/>
                <w:szCs w:val="24"/>
                <w:lang w:val="sv-SE"/>
              </w:rPr>
              <w:t>Ivana Buljubašić</w:t>
            </w:r>
          </w:p>
        </w:tc>
        <w:tc>
          <w:tcPr>
            <w:tcW w:w="1439" w:type="dxa"/>
            <w:tcBorders>
              <w:top w:val="single" w:sz="2" w:space="0" w:color="000000"/>
              <w:left w:val="single" w:sz="2" w:space="0" w:color="000000"/>
              <w:bottom w:val="single" w:sz="2" w:space="0" w:color="000000"/>
              <w:right w:val="single" w:sz="2" w:space="0" w:color="000000"/>
            </w:tcBorders>
          </w:tcPr>
          <w:p w:rsidR="00B24C3B" w:rsidRPr="00C65D96" w:rsidRDefault="00B24C3B" w:rsidP="006E5416">
            <w:pPr>
              <w:rPr>
                <w:rFonts w:ascii="Cambria" w:hAnsi="Cambria"/>
                <w:szCs w:val="24"/>
              </w:rPr>
            </w:pPr>
            <w:r w:rsidRPr="00C65D96">
              <w:rPr>
                <w:rFonts w:ascii="Cambria" w:hAnsi="Cambria"/>
                <w:color w:val="000000"/>
                <w:szCs w:val="24"/>
              </w:rPr>
              <w:t>Institutional Affiliation</w:t>
            </w:r>
          </w:p>
        </w:tc>
        <w:tc>
          <w:tcPr>
            <w:tcW w:w="3594" w:type="dxa"/>
            <w:tcBorders>
              <w:top w:val="single" w:sz="2" w:space="0" w:color="000000"/>
              <w:left w:val="single" w:sz="2" w:space="0" w:color="000000"/>
              <w:bottom w:val="single" w:sz="2" w:space="0" w:color="000000"/>
              <w:right w:val="single" w:sz="2" w:space="0" w:color="000000"/>
            </w:tcBorders>
          </w:tcPr>
          <w:p w:rsidR="00B24C3B" w:rsidRDefault="00B24C3B" w:rsidP="007F264A">
            <w:pPr>
              <w:spacing w:before="240"/>
              <w:jc w:val="both"/>
              <w:rPr>
                <w:lang w:val="en-GB"/>
              </w:rPr>
            </w:pPr>
            <w:r>
              <w:rPr>
                <w:lang w:val="en-GB"/>
              </w:rPr>
              <w:t>F</w:t>
            </w:r>
            <w:r w:rsidRPr="00970AE7">
              <w:rPr>
                <w:lang w:val="en-GB"/>
              </w:rPr>
              <w:t>aculty of Teacher Educat</w:t>
            </w:r>
            <w:r>
              <w:rPr>
                <w:lang w:val="en-GB"/>
              </w:rPr>
              <w:t xml:space="preserve">ion of the </w:t>
            </w:r>
            <w:smartTag w:uri="urn:schemas-microsoft-com:office:smarttags" w:element="place">
              <w:smartTag w:uri="urn:schemas-microsoft-com:office:smarttags" w:element="PlaceType">
                <w:r>
                  <w:rPr>
                    <w:lang w:val="en-GB"/>
                  </w:rPr>
                  <w:t>University</w:t>
                </w:r>
              </w:smartTag>
              <w:r>
                <w:rPr>
                  <w:lang w:val="en-GB"/>
                </w:rPr>
                <w:t xml:space="preserve"> of </w:t>
              </w:r>
              <w:smartTag w:uri="urn:schemas-microsoft-com:office:smarttags" w:element="PlaceName">
                <w:r>
                  <w:rPr>
                    <w:lang w:val="en-GB"/>
                  </w:rPr>
                  <w:t>Zagreb</w:t>
                </w:r>
              </w:smartTag>
            </w:smartTag>
            <w:r>
              <w:rPr>
                <w:lang w:val="en-GB"/>
              </w:rPr>
              <w:t>;</w:t>
            </w:r>
          </w:p>
          <w:p w:rsidR="00B24C3B" w:rsidRPr="007F264A" w:rsidRDefault="00B24C3B" w:rsidP="007F264A">
            <w:pPr>
              <w:spacing w:before="240"/>
              <w:jc w:val="both"/>
              <w:rPr>
                <w:lang w:val="en-GB"/>
              </w:rPr>
            </w:pPr>
            <w:r>
              <w:rPr>
                <w:lang w:val="en-GB"/>
              </w:rPr>
              <w:t xml:space="preserve">Faculty of </w:t>
            </w:r>
            <w:r w:rsidRPr="007F264A">
              <w:t>Humanities</w:t>
            </w:r>
            <w:r>
              <w:t xml:space="preserv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Osijek</w:t>
                </w:r>
              </w:smartTag>
            </w:smartTag>
          </w:p>
          <w:p w:rsidR="00B24C3B" w:rsidRPr="007F264A" w:rsidRDefault="00B24C3B" w:rsidP="006E5416">
            <w:pPr>
              <w:autoSpaceDE/>
              <w:rPr>
                <w:rFonts w:ascii="Cambria" w:hAnsi="Cambria"/>
                <w:szCs w:val="24"/>
                <w:lang w:val="en-GB"/>
              </w:rPr>
            </w:pPr>
          </w:p>
        </w:tc>
      </w:tr>
      <w:tr w:rsidR="00B24C3B" w:rsidRPr="00C65D96" w:rsidTr="00385028">
        <w:trPr>
          <w:cantSplit/>
        </w:trPr>
        <w:tc>
          <w:tcPr>
            <w:tcW w:w="1007" w:type="dxa"/>
            <w:tcBorders>
              <w:top w:val="single" w:sz="2" w:space="0" w:color="000000"/>
              <w:left w:val="single" w:sz="2" w:space="0" w:color="000000"/>
              <w:bottom w:val="single" w:sz="2" w:space="0" w:color="000000"/>
              <w:right w:val="single" w:sz="2" w:space="0" w:color="000000"/>
            </w:tcBorders>
          </w:tcPr>
          <w:p w:rsidR="00B24C3B" w:rsidRPr="00C65D96" w:rsidRDefault="00B24C3B" w:rsidP="006E5416">
            <w:pPr>
              <w:rPr>
                <w:rFonts w:ascii="Cambria" w:hAnsi="Cambria"/>
                <w:szCs w:val="24"/>
              </w:rPr>
            </w:pPr>
            <w:r w:rsidRPr="00C65D96">
              <w:rPr>
                <w:rFonts w:ascii="Cambria" w:hAnsi="Cambria"/>
                <w:color w:val="000000"/>
                <w:szCs w:val="24"/>
              </w:rPr>
              <w:lastRenderedPageBreak/>
              <w:t>Address</w:t>
            </w:r>
          </w:p>
        </w:tc>
        <w:tc>
          <w:tcPr>
            <w:tcW w:w="8625" w:type="dxa"/>
            <w:gridSpan w:val="3"/>
            <w:tcBorders>
              <w:top w:val="single" w:sz="2" w:space="0" w:color="000000"/>
              <w:left w:val="single" w:sz="2" w:space="0" w:color="000000"/>
              <w:bottom w:val="single" w:sz="2" w:space="0" w:color="000000"/>
              <w:right w:val="single" w:sz="2" w:space="0" w:color="000000"/>
            </w:tcBorders>
          </w:tcPr>
          <w:p w:rsidR="00B24C3B" w:rsidRDefault="00B24C3B" w:rsidP="006E5416">
            <w:pPr>
              <w:rPr>
                <w:rFonts w:ascii="Cambria" w:hAnsi="Cambria"/>
                <w:szCs w:val="24"/>
              </w:rPr>
            </w:pPr>
            <w:r>
              <w:rPr>
                <w:rFonts w:ascii="Cambria" w:hAnsi="Cambria"/>
                <w:szCs w:val="24"/>
              </w:rPr>
              <w:t xml:space="preserve">Nikole Tesle 19, 40323 </w:t>
            </w:r>
            <w:smartTag w:uri="urn:schemas-microsoft-com:office:smarttags" w:element="place">
              <w:smartTag w:uri="urn:schemas-microsoft-com:office:smarttags" w:element="City">
                <w:r>
                  <w:rPr>
                    <w:rFonts w:ascii="Cambria" w:hAnsi="Cambria"/>
                    <w:szCs w:val="24"/>
                  </w:rPr>
                  <w:t>Prelog</w:t>
                </w:r>
              </w:smartTag>
              <w:r>
                <w:rPr>
                  <w:rFonts w:ascii="Cambria" w:hAnsi="Cambria"/>
                  <w:szCs w:val="24"/>
                </w:rPr>
                <w:t xml:space="preserve">, </w:t>
              </w:r>
              <w:smartTag w:uri="urn:schemas-microsoft-com:office:smarttags" w:element="country-region">
                <w:r>
                  <w:rPr>
                    <w:rFonts w:ascii="Cambria" w:hAnsi="Cambria"/>
                    <w:szCs w:val="24"/>
                  </w:rPr>
                  <w:t>Croatia</w:t>
                </w:r>
              </w:smartTag>
            </w:smartTag>
            <w:r>
              <w:rPr>
                <w:rFonts w:ascii="Cambria" w:hAnsi="Cambria"/>
                <w:szCs w:val="24"/>
              </w:rPr>
              <w:t>;</w:t>
            </w:r>
          </w:p>
          <w:p w:rsidR="00B24C3B" w:rsidRPr="00C65D96" w:rsidRDefault="00B24C3B" w:rsidP="006E5416">
            <w:pPr>
              <w:rPr>
                <w:rFonts w:ascii="Cambria" w:hAnsi="Cambria"/>
                <w:szCs w:val="24"/>
              </w:rPr>
            </w:pPr>
            <w:r>
              <w:rPr>
                <w:rFonts w:ascii="Cambria" w:hAnsi="Cambria"/>
                <w:szCs w:val="24"/>
              </w:rPr>
              <w:t xml:space="preserve">Dubrovačka 18, 31000 </w:t>
            </w:r>
            <w:smartTag w:uri="urn:schemas-microsoft-com:office:smarttags" w:element="place">
              <w:smartTag w:uri="urn:schemas-microsoft-com:office:smarttags" w:element="City">
                <w:r>
                  <w:rPr>
                    <w:rFonts w:ascii="Cambria" w:hAnsi="Cambria"/>
                    <w:szCs w:val="24"/>
                  </w:rPr>
                  <w:t>Osijek</w:t>
                </w:r>
              </w:smartTag>
              <w:r>
                <w:rPr>
                  <w:rFonts w:ascii="Cambria" w:hAnsi="Cambria"/>
                  <w:szCs w:val="24"/>
                </w:rPr>
                <w:t xml:space="preserve">, </w:t>
              </w:r>
              <w:smartTag w:uri="urn:schemas-microsoft-com:office:smarttags" w:element="country-region">
                <w:r>
                  <w:rPr>
                    <w:rFonts w:ascii="Cambria" w:hAnsi="Cambria"/>
                    <w:szCs w:val="24"/>
                  </w:rPr>
                  <w:t>Croatia</w:t>
                </w:r>
              </w:smartTag>
            </w:smartTag>
          </w:p>
          <w:p w:rsidR="00B24C3B" w:rsidRPr="00C65D96" w:rsidRDefault="00B24C3B" w:rsidP="006E5416">
            <w:pPr>
              <w:autoSpaceDE/>
              <w:rPr>
                <w:rFonts w:ascii="Cambria" w:hAnsi="Cambria"/>
                <w:szCs w:val="24"/>
              </w:rPr>
            </w:pPr>
          </w:p>
        </w:tc>
      </w:tr>
      <w:tr w:rsidR="00B24C3B" w:rsidRPr="00C65D96" w:rsidTr="006E5416">
        <w:tc>
          <w:tcPr>
            <w:tcW w:w="1007" w:type="dxa"/>
            <w:tcBorders>
              <w:top w:val="single" w:sz="2" w:space="0" w:color="000000"/>
              <w:left w:val="single" w:sz="2" w:space="0" w:color="000000"/>
              <w:bottom w:val="single" w:sz="4" w:space="0" w:color="auto"/>
              <w:right w:val="single" w:sz="2" w:space="0" w:color="000000"/>
            </w:tcBorders>
          </w:tcPr>
          <w:p w:rsidR="00B24C3B" w:rsidRPr="00C65D96" w:rsidRDefault="00B24C3B" w:rsidP="006E5416">
            <w:pPr>
              <w:rPr>
                <w:rFonts w:ascii="Cambria" w:hAnsi="Cambria"/>
                <w:szCs w:val="24"/>
              </w:rPr>
            </w:pPr>
            <w:r w:rsidRPr="00C65D96">
              <w:rPr>
                <w:rFonts w:ascii="Cambria" w:hAnsi="Cambria"/>
                <w:color w:val="000000"/>
                <w:szCs w:val="24"/>
              </w:rPr>
              <w:t>Tel</w:t>
            </w:r>
          </w:p>
        </w:tc>
        <w:tc>
          <w:tcPr>
            <w:tcW w:w="3592" w:type="dxa"/>
            <w:tcBorders>
              <w:top w:val="single" w:sz="2" w:space="0" w:color="000000"/>
              <w:left w:val="single" w:sz="2" w:space="0" w:color="000000"/>
              <w:bottom w:val="single" w:sz="4" w:space="0" w:color="auto"/>
              <w:right w:val="single" w:sz="2" w:space="0" w:color="000000"/>
            </w:tcBorders>
          </w:tcPr>
          <w:p w:rsidR="00B24C3B" w:rsidRDefault="00B24C3B" w:rsidP="006E5416">
            <w:pPr>
              <w:rPr>
                <w:rFonts w:ascii="Cambria" w:hAnsi="Cambria"/>
                <w:szCs w:val="24"/>
              </w:rPr>
            </w:pPr>
            <w:r>
              <w:rPr>
                <w:rFonts w:ascii="Cambria" w:hAnsi="Cambria"/>
                <w:szCs w:val="24"/>
              </w:rPr>
              <w:t>098/1677788</w:t>
            </w:r>
          </w:p>
          <w:p w:rsidR="00B24C3B" w:rsidRPr="00C65D96" w:rsidRDefault="00B24C3B" w:rsidP="006E5416">
            <w:pPr>
              <w:rPr>
                <w:rFonts w:ascii="Cambria" w:hAnsi="Cambria"/>
                <w:szCs w:val="24"/>
              </w:rPr>
            </w:pPr>
            <w:r>
              <w:rPr>
                <w:rFonts w:ascii="Cambria" w:hAnsi="Cambria"/>
                <w:szCs w:val="24"/>
              </w:rPr>
              <w:t>098/9307393</w:t>
            </w:r>
          </w:p>
        </w:tc>
        <w:tc>
          <w:tcPr>
            <w:tcW w:w="1439" w:type="dxa"/>
            <w:tcBorders>
              <w:top w:val="single" w:sz="2" w:space="0" w:color="000000"/>
              <w:left w:val="single" w:sz="2" w:space="0" w:color="000000"/>
              <w:bottom w:val="single" w:sz="4" w:space="0" w:color="auto"/>
              <w:right w:val="single" w:sz="2" w:space="0" w:color="000000"/>
            </w:tcBorders>
          </w:tcPr>
          <w:p w:rsidR="00B24C3B" w:rsidRPr="00C65D96" w:rsidRDefault="00B24C3B" w:rsidP="006E5416">
            <w:pPr>
              <w:rPr>
                <w:rFonts w:ascii="Cambria" w:hAnsi="Cambria"/>
                <w:szCs w:val="24"/>
              </w:rPr>
            </w:pPr>
            <w:r w:rsidRPr="00C65D96">
              <w:rPr>
                <w:rFonts w:ascii="Cambria" w:hAnsi="Cambria"/>
                <w:color w:val="000000"/>
                <w:szCs w:val="24"/>
              </w:rPr>
              <w:t>Email</w:t>
            </w:r>
          </w:p>
        </w:tc>
        <w:tc>
          <w:tcPr>
            <w:tcW w:w="3594" w:type="dxa"/>
            <w:tcBorders>
              <w:top w:val="single" w:sz="2" w:space="0" w:color="000000"/>
              <w:left w:val="single" w:sz="2" w:space="0" w:color="000000"/>
              <w:bottom w:val="single" w:sz="4" w:space="0" w:color="auto"/>
              <w:right w:val="single" w:sz="2" w:space="0" w:color="000000"/>
            </w:tcBorders>
          </w:tcPr>
          <w:p w:rsidR="00B24C3B" w:rsidRDefault="009172F1" w:rsidP="006E5416">
            <w:pPr>
              <w:autoSpaceDE/>
              <w:rPr>
                <w:rFonts w:ascii="Cambria" w:hAnsi="Cambria"/>
                <w:szCs w:val="24"/>
              </w:rPr>
            </w:pPr>
            <w:hyperlink r:id="rId6" w:history="1">
              <w:r w:rsidR="00B24C3B" w:rsidRPr="00184A36">
                <w:rPr>
                  <w:rStyle w:val="Hyperlink"/>
                  <w:rFonts w:ascii="Cambria" w:hAnsi="Cambria"/>
                  <w:szCs w:val="24"/>
                </w:rPr>
                <w:t>andrijana.kos-lajtman@ufzg.hr</w:t>
              </w:r>
            </w:hyperlink>
          </w:p>
          <w:p w:rsidR="00B24C3B" w:rsidRPr="007F264A" w:rsidRDefault="00B24C3B" w:rsidP="006E5416">
            <w:pPr>
              <w:autoSpaceDE/>
              <w:rPr>
                <w:rFonts w:ascii="Cambria" w:hAnsi="Cambria"/>
                <w:szCs w:val="24"/>
              </w:rPr>
            </w:pPr>
            <w:r w:rsidRPr="007F264A">
              <w:rPr>
                <w:rFonts w:ascii="Cambria" w:hAnsi="Cambria"/>
                <w:szCs w:val="24"/>
              </w:rPr>
              <w:t>ivana.buljubasic@gmail.com</w:t>
            </w:r>
          </w:p>
        </w:tc>
      </w:tr>
      <w:tr w:rsidR="00B24C3B" w:rsidRPr="00C65D96" w:rsidTr="006E5416">
        <w:trPr>
          <w:cantSplit/>
          <w:trHeight w:val="713"/>
        </w:trPr>
        <w:tc>
          <w:tcPr>
            <w:tcW w:w="1007" w:type="dxa"/>
            <w:tcBorders>
              <w:top w:val="single" w:sz="4" w:space="0" w:color="auto"/>
              <w:left w:val="single" w:sz="4" w:space="0" w:color="auto"/>
              <w:bottom w:val="single" w:sz="4" w:space="0" w:color="auto"/>
              <w:right w:val="single" w:sz="4" w:space="0" w:color="auto"/>
            </w:tcBorders>
          </w:tcPr>
          <w:p w:rsidR="00B24C3B" w:rsidRPr="00C65D96" w:rsidRDefault="00B24C3B" w:rsidP="006E5416">
            <w:pPr>
              <w:rPr>
                <w:rFonts w:ascii="Cambria" w:hAnsi="Cambria"/>
                <w:szCs w:val="24"/>
              </w:rPr>
            </w:pPr>
            <w:r>
              <w:rPr>
                <w:rFonts w:ascii="Cambria" w:hAnsi="Cambria"/>
                <w:color w:val="000000"/>
                <w:szCs w:val="24"/>
              </w:rPr>
              <w:t>Short bio:</w:t>
            </w:r>
          </w:p>
        </w:tc>
        <w:tc>
          <w:tcPr>
            <w:tcW w:w="8625" w:type="dxa"/>
            <w:gridSpan w:val="3"/>
            <w:tcBorders>
              <w:top w:val="single" w:sz="4" w:space="0" w:color="auto"/>
              <w:left w:val="single" w:sz="4" w:space="0" w:color="auto"/>
              <w:bottom w:val="single" w:sz="4" w:space="0" w:color="auto"/>
              <w:right w:val="single" w:sz="4" w:space="0" w:color="auto"/>
            </w:tcBorders>
          </w:tcPr>
          <w:p w:rsidR="00B24C3B" w:rsidRPr="007F264A" w:rsidRDefault="00B24C3B" w:rsidP="007F264A">
            <w:pPr>
              <w:spacing w:line="360" w:lineRule="auto"/>
              <w:jc w:val="both"/>
            </w:pPr>
            <w:r w:rsidRPr="007F264A">
              <w:t xml:space="preserve">Associate Professor </w:t>
            </w:r>
            <w:r w:rsidRPr="007F264A">
              <w:rPr>
                <w:b/>
              </w:rPr>
              <w:t>Andrijana Kos-Lajtman</w:t>
            </w:r>
            <w:r w:rsidRPr="007F264A">
              <w:t xml:space="preserve">, Ph.D. (born 1978), is a </w:t>
            </w:r>
            <w:smartTag w:uri="urn:schemas-microsoft-com:office:smarttags" w:element="PlaceName">
              <w:smartTag w:uri="urn:schemas-microsoft-com:office:smarttags" w:element="place">
                <w:r w:rsidRPr="007F264A">
                  <w:t>Zagreb</w:t>
                </w:r>
              </w:smartTag>
              <w:r w:rsidRPr="007F264A">
                <w:t xml:space="preserve"> </w:t>
              </w:r>
              <w:smartTag w:uri="urn:schemas-microsoft-com:office:smarttags" w:element="PlaceType">
                <w:r w:rsidRPr="007F264A">
                  <w:t>University</w:t>
                </w:r>
              </w:smartTag>
              <w:r w:rsidRPr="007F264A">
                <w:t xml:space="preserve"> </w:t>
              </w:r>
              <w:smartTag w:uri="urn:schemas-microsoft-com:office:smarttags" w:element="PlaceType">
                <w:r w:rsidRPr="007F264A">
                  <w:t>Teachers' College</w:t>
                </w:r>
              </w:smartTag>
            </w:smartTag>
            <w:r w:rsidRPr="007F264A">
              <w:t xml:space="preserve"> lecturer at various literature courses. She is the author of a scientific study </w:t>
            </w:r>
            <w:r w:rsidRPr="007F264A">
              <w:rPr>
                <w:i/>
              </w:rPr>
              <w:t>Autobiografski diskurs djetinjstva</w:t>
            </w:r>
            <w:r w:rsidRPr="007F264A">
              <w:t xml:space="preserve"> (Ljevak Publishing, 2011) on models and types of autobiography elements in Croatian children's prose. At the same time, she is devoted to scientific research of literature in general, aimed at children and adults alike. Her major interests include postmodern and post-postmodern prose, intertext through word of mouth and mythology. </w:t>
            </w:r>
          </w:p>
          <w:p w:rsidR="00B24C3B" w:rsidRPr="00A70711" w:rsidRDefault="00B24C3B" w:rsidP="007F264A">
            <w:pPr>
              <w:spacing w:line="360" w:lineRule="auto"/>
              <w:jc w:val="both"/>
              <w:rPr>
                <w:b/>
                <w:sz w:val="24"/>
                <w:szCs w:val="24"/>
              </w:rPr>
            </w:pPr>
          </w:p>
          <w:p w:rsidR="00B24C3B" w:rsidRPr="007F264A" w:rsidRDefault="00B24C3B" w:rsidP="007F264A">
            <w:pPr>
              <w:autoSpaceDE/>
              <w:spacing w:line="360" w:lineRule="auto"/>
              <w:rPr>
                <w:rFonts w:ascii="Cambria" w:hAnsi="Cambria"/>
              </w:rPr>
            </w:pPr>
            <w:r w:rsidRPr="007F264A">
              <w:rPr>
                <w:b/>
              </w:rPr>
              <w:t>Ivana Buljubašić</w:t>
            </w:r>
            <w:r w:rsidRPr="007F264A">
              <w:t xml:space="preserve"> (born 1990) is a student of Croatian language and literature (teaching) at </w:t>
            </w:r>
            <w:smartTag w:uri="urn:schemas-microsoft-com:office:smarttags" w:element="PlaceName">
              <w:r w:rsidRPr="007F264A">
                <w:t>J.</w:t>
              </w:r>
            </w:smartTag>
            <w:r w:rsidRPr="007F264A">
              <w:t xml:space="preserve"> </w:t>
            </w:r>
            <w:smartTag w:uri="urn:schemas-microsoft-com:office:smarttags" w:element="PlaceName">
              <w:r w:rsidRPr="007F264A">
                <w:t>J.</w:t>
              </w:r>
            </w:smartTag>
            <w:r w:rsidRPr="007F264A">
              <w:t xml:space="preserve"> </w:t>
            </w:r>
            <w:smartTag w:uri="urn:schemas-microsoft-com:office:smarttags" w:element="PlaceName">
              <w:r w:rsidRPr="007F264A">
                <w:t>Strossmayer</w:t>
              </w:r>
            </w:smartTag>
            <w:r w:rsidRPr="007F264A">
              <w:t xml:space="preserve"> </w:t>
            </w:r>
            <w:smartTag w:uri="urn:schemas-microsoft-com:office:smarttags" w:element="PlaceType">
              <w:r w:rsidRPr="007F264A">
                <w:t>University</w:t>
              </w:r>
            </w:smartTag>
            <w:r w:rsidRPr="007F264A">
              <w:t xml:space="preserve">, Dept. of Humanities in </w:t>
            </w:r>
            <w:smartTag w:uri="urn:schemas-microsoft-com:office:smarttags" w:element="City">
              <w:smartTag w:uri="urn:schemas-microsoft-com:office:smarttags" w:element="place">
                <w:r w:rsidRPr="007F264A">
                  <w:t>Osijek</w:t>
                </w:r>
              </w:smartTag>
            </w:smartTag>
            <w:r w:rsidRPr="007F264A">
              <w:t>. Her interests are focused on contemporary Croatian literature and literary circles of European culture</w:t>
            </w:r>
            <w:r>
              <w:t>.</w:t>
            </w:r>
          </w:p>
        </w:tc>
      </w:tr>
    </w:tbl>
    <w:p w:rsidR="00B24C3B" w:rsidRPr="00C65D96" w:rsidRDefault="00B24C3B" w:rsidP="006E5416">
      <w:pPr>
        <w:rPr>
          <w:rFonts w:ascii="Cambria" w:hAnsi="Cambria"/>
          <w:szCs w:val="24"/>
        </w:rPr>
      </w:pPr>
    </w:p>
    <w:p w:rsidR="00B24C3B" w:rsidRPr="00C65D96" w:rsidRDefault="00B24C3B" w:rsidP="006E5416">
      <w:pPr>
        <w:rPr>
          <w:rFonts w:ascii="Cambria" w:hAnsi="Cambria" w:cs="Arial"/>
          <w:snapToGrid w:val="0"/>
        </w:rPr>
      </w:pPr>
      <w:r w:rsidRPr="00C65D96">
        <w:rPr>
          <w:rFonts w:ascii="Cambria" w:hAnsi="Cambria" w:cs="Arial"/>
          <w:b/>
          <w:snapToGrid w:val="0"/>
        </w:rPr>
        <w:t>Audiovisual equipment</w:t>
      </w:r>
      <w:r w:rsidRPr="00C65D96">
        <w:rPr>
          <w:rFonts w:ascii="Cambria" w:hAnsi="Cambria" w:cs="Arial"/>
          <w:snapToGrid w:val="0"/>
        </w:rPr>
        <w:t xml:space="preserve">: </w:t>
      </w:r>
    </w:p>
    <w:p w:rsidR="00B24C3B" w:rsidRPr="00C65D96" w:rsidRDefault="00B24C3B" w:rsidP="006E5416">
      <w:pPr>
        <w:rPr>
          <w:rFonts w:ascii="Cambria" w:hAnsi="Cambria" w:cs="Arial"/>
          <w:snapToGrid w:val="0"/>
        </w:rPr>
      </w:pPr>
      <w:r>
        <w:rPr>
          <w:rFonts w:ascii="Cambria" w:hAnsi="Cambria" w:cs="Arial"/>
          <w:snapToGrid w:val="0"/>
        </w:rPr>
        <w:t>P</w:t>
      </w:r>
      <w:r w:rsidRPr="00C65D96">
        <w:rPr>
          <w:rFonts w:ascii="Cambria" w:hAnsi="Cambria" w:cs="Arial"/>
          <w:snapToGrid w:val="0"/>
        </w:rPr>
        <w:t xml:space="preserve">lease explain your requirements </w:t>
      </w:r>
      <w:r>
        <w:rPr>
          <w:rFonts w:ascii="Cambria" w:hAnsi="Cambria" w:cs="Arial"/>
          <w:snapToGrid w:val="0"/>
        </w:rPr>
        <w:t xml:space="preserve">for equipment </w:t>
      </w:r>
      <w:r w:rsidRPr="00C65D96">
        <w:rPr>
          <w:rFonts w:ascii="Cambria" w:hAnsi="Cambria" w:cs="Arial"/>
          <w:snapToGrid w:val="0"/>
        </w:rPr>
        <w:t>here.</w:t>
      </w:r>
    </w:p>
    <w:p w:rsidR="00B24C3B" w:rsidRPr="00C65D96" w:rsidRDefault="00B24C3B" w:rsidP="006E5416">
      <w:pPr>
        <w:rPr>
          <w:rFonts w:ascii="Cambria" w:hAnsi="Cambria"/>
          <w:szCs w:val="24"/>
        </w:rPr>
      </w:pPr>
    </w:p>
    <w:tbl>
      <w:tblPr>
        <w:tblW w:w="0" w:type="auto"/>
        <w:tblInd w:w="3" w:type="dxa"/>
        <w:tblLayout w:type="fixed"/>
        <w:tblCellMar>
          <w:left w:w="0" w:type="dxa"/>
          <w:right w:w="0" w:type="dxa"/>
        </w:tblCellMar>
        <w:tblLook w:val="0000"/>
      </w:tblPr>
      <w:tblGrid>
        <w:gridCol w:w="9639"/>
      </w:tblGrid>
      <w:tr w:rsidR="00B24C3B" w:rsidRPr="00C65D96" w:rsidTr="00385028">
        <w:tc>
          <w:tcPr>
            <w:tcW w:w="9639" w:type="dxa"/>
            <w:tcBorders>
              <w:top w:val="single" w:sz="2" w:space="0" w:color="000000"/>
              <w:left w:val="single" w:sz="2" w:space="0" w:color="000000"/>
              <w:bottom w:val="single" w:sz="2" w:space="0" w:color="000000"/>
              <w:right w:val="single" w:sz="2" w:space="0" w:color="000000"/>
            </w:tcBorders>
          </w:tcPr>
          <w:p w:rsidR="00B24C3B" w:rsidRPr="00C65D96" w:rsidRDefault="00B24C3B" w:rsidP="006E5416">
            <w:pPr>
              <w:autoSpaceDE/>
              <w:rPr>
                <w:rFonts w:ascii="Cambria" w:hAnsi="Cambria"/>
                <w:b/>
                <w:sz w:val="24"/>
                <w:szCs w:val="24"/>
              </w:rPr>
            </w:pPr>
            <w:r>
              <w:rPr>
                <w:rFonts w:ascii="Cambria" w:hAnsi="Cambria"/>
                <w:b/>
                <w:sz w:val="24"/>
                <w:szCs w:val="24"/>
              </w:rPr>
              <w:t>PC, projector</w:t>
            </w:r>
          </w:p>
          <w:p w:rsidR="00B24C3B" w:rsidRPr="00C65D96" w:rsidRDefault="00B24C3B" w:rsidP="006E5416">
            <w:pPr>
              <w:autoSpaceDE/>
              <w:rPr>
                <w:rFonts w:ascii="Cambria" w:hAnsi="Cambria"/>
                <w:b/>
                <w:sz w:val="24"/>
                <w:szCs w:val="24"/>
              </w:rPr>
            </w:pPr>
          </w:p>
        </w:tc>
      </w:tr>
    </w:tbl>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r w:rsidRPr="00C65D96">
        <w:rPr>
          <w:rFonts w:ascii="Cambria" w:hAnsi="Cambria"/>
          <w:b/>
          <w:color w:val="000000"/>
          <w:sz w:val="28"/>
          <w:szCs w:val="24"/>
        </w:rPr>
        <w:t xml:space="preserve">Abstracts of papers </w:t>
      </w:r>
    </w:p>
    <w:p w:rsidR="00B24C3B" w:rsidRPr="00C65D96" w:rsidRDefault="00B24C3B" w:rsidP="006E5416">
      <w:pPr>
        <w:rPr>
          <w:rFonts w:ascii="Cambria" w:hAnsi="Cambria"/>
          <w:szCs w:val="24"/>
        </w:rPr>
      </w:pPr>
      <w:r w:rsidRPr="00C65D96">
        <w:rPr>
          <w:rFonts w:ascii="Cambria" w:hAnsi="Cambria"/>
          <w:i/>
          <w:color w:val="000000"/>
          <w:sz w:val="24"/>
          <w:szCs w:val="24"/>
        </w:rPr>
        <w:t>(must NOT exceed 250</w:t>
      </w:r>
      <w:r>
        <w:rPr>
          <w:rFonts w:ascii="Cambria" w:hAnsi="Cambria"/>
          <w:i/>
          <w:color w:val="000000"/>
          <w:sz w:val="24"/>
          <w:szCs w:val="24"/>
        </w:rPr>
        <w:t>-300</w:t>
      </w:r>
      <w:r w:rsidRPr="00C65D96">
        <w:rPr>
          <w:rFonts w:ascii="Cambria" w:hAnsi="Cambria"/>
          <w:i/>
          <w:color w:val="000000"/>
          <w:sz w:val="24"/>
          <w:szCs w:val="24"/>
        </w:rPr>
        <w:t xml:space="preserve"> words and MUST be submitted with </w:t>
      </w:r>
      <w:r>
        <w:rPr>
          <w:rFonts w:ascii="Cambria" w:hAnsi="Cambria"/>
          <w:i/>
          <w:color w:val="000000"/>
          <w:sz w:val="24"/>
          <w:szCs w:val="24"/>
        </w:rPr>
        <w:t>paper</w:t>
      </w:r>
      <w:r w:rsidRPr="00C65D96">
        <w:rPr>
          <w:rFonts w:ascii="Cambria" w:hAnsi="Cambria"/>
          <w:i/>
          <w:color w:val="000000"/>
          <w:sz w:val="24"/>
          <w:szCs w:val="24"/>
        </w:rPr>
        <w:t xml:space="preserve"> proposals)</w:t>
      </w:r>
    </w:p>
    <w:p w:rsidR="00B24C3B" w:rsidRPr="00C65D96" w:rsidRDefault="00B24C3B" w:rsidP="006E5416">
      <w:pPr>
        <w:rPr>
          <w:rFonts w:ascii="Cambria" w:hAnsi="Cambria"/>
          <w:szCs w:val="24"/>
        </w:rPr>
      </w:pPr>
    </w:p>
    <w:tbl>
      <w:tblPr>
        <w:tblW w:w="0" w:type="auto"/>
        <w:tblInd w:w="-105" w:type="dxa"/>
        <w:tblLayout w:type="fixed"/>
        <w:tblCellMar>
          <w:left w:w="0" w:type="dxa"/>
          <w:right w:w="0" w:type="dxa"/>
        </w:tblCellMar>
        <w:tblLook w:val="0000"/>
      </w:tblPr>
      <w:tblGrid>
        <w:gridCol w:w="9632"/>
      </w:tblGrid>
      <w:tr w:rsidR="00B24C3B" w:rsidRPr="00C65D96" w:rsidTr="00385028">
        <w:tc>
          <w:tcPr>
            <w:tcW w:w="9632" w:type="dxa"/>
            <w:tcBorders>
              <w:top w:val="single" w:sz="2" w:space="0" w:color="000000"/>
              <w:left w:val="single" w:sz="2" w:space="0" w:color="000000"/>
              <w:bottom w:val="single" w:sz="2" w:space="0" w:color="000000"/>
              <w:right w:val="single" w:sz="2" w:space="0" w:color="000000"/>
            </w:tcBorders>
          </w:tcPr>
          <w:p w:rsidR="00B24C3B" w:rsidRDefault="00B24C3B" w:rsidP="007F264A">
            <w:pPr>
              <w:jc w:val="both"/>
              <w:rPr>
                <w:sz w:val="24"/>
                <w:szCs w:val="24"/>
              </w:rPr>
            </w:pPr>
            <w:r>
              <w:rPr>
                <w:sz w:val="24"/>
                <w:szCs w:val="24"/>
              </w:rPr>
              <w:t xml:space="preserve">The novel </w:t>
            </w:r>
            <w:r w:rsidRPr="00884491">
              <w:rPr>
                <w:i/>
                <w:sz w:val="24"/>
                <w:szCs w:val="24"/>
              </w:rPr>
              <w:t>Bizarij</w:t>
            </w:r>
            <w:r>
              <w:rPr>
                <w:sz w:val="24"/>
                <w:szCs w:val="24"/>
              </w:rPr>
              <w:t xml:space="preserve"> (2009) preserves a cultural memory of the town of Osijek, at the same time recycling faction through fiction just as the author did in her other novels (</w:t>
            </w:r>
            <w:r w:rsidRPr="005F7AA4">
              <w:rPr>
                <w:i/>
                <w:sz w:val="24"/>
                <w:szCs w:val="24"/>
              </w:rPr>
              <w:t>Az</w:t>
            </w:r>
            <w:r>
              <w:rPr>
                <w:i/>
                <w:sz w:val="24"/>
                <w:szCs w:val="24"/>
              </w:rPr>
              <w:t xml:space="preserve">, </w:t>
            </w:r>
            <w:r w:rsidRPr="00DF7944">
              <w:rPr>
                <w:i/>
                <w:sz w:val="24"/>
                <w:szCs w:val="24"/>
              </w:rPr>
              <w:t>Auron, Vilikon</w:t>
            </w:r>
            <w:r>
              <w:rPr>
                <w:sz w:val="24"/>
                <w:szCs w:val="24"/>
              </w:rPr>
              <w:t xml:space="preserve">). The novel here is being seen as a </w:t>
            </w:r>
            <w:r w:rsidRPr="00B94503">
              <w:rPr>
                <w:i/>
                <w:sz w:val="24"/>
                <w:szCs w:val="24"/>
              </w:rPr>
              <w:t>post-OULIPO</w:t>
            </w:r>
            <w:r>
              <w:rPr>
                <w:i/>
                <w:sz w:val="24"/>
                <w:szCs w:val="24"/>
              </w:rPr>
              <w:t xml:space="preserve"> </w:t>
            </w:r>
            <w:r>
              <w:rPr>
                <w:sz w:val="24"/>
                <w:szCs w:val="24"/>
              </w:rPr>
              <w:t>(</w:t>
            </w:r>
            <w:r w:rsidRPr="009470F8">
              <w:rPr>
                <w:bCs/>
                <w:i/>
                <w:iCs/>
                <w:color w:val="000000"/>
                <w:shd w:val="clear" w:color="auto" w:fill="FFFFFF"/>
                <w:lang w:val="en-GB"/>
              </w:rPr>
              <w:t>Ou</w:t>
            </w:r>
            <w:r w:rsidRPr="009470F8">
              <w:rPr>
                <w:i/>
                <w:iCs/>
                <w:color w:val="000000"/>
                <w:shd w:val="clear" w:color="auto" w:fill="FFFFFF"/>
                <w:lang w:val="en-GB"/>
              </w:rPr>
              <w:t>vroir de</w:t>
            </w:r>
            <w:r w:rsidRPr="009470F8">
              <w:rPr>
                <w:rStyle w:val="apple-converted-space"/>
                <w:i/>
                <w:iCs/>
                <w:color w:val="000000"/>
                <w:shd w:val="clear" w:color="auto" w:fill="FFFFFF"/>
                <w:lang w:val="en-GB"/>
              </w:rPr>
              <w:t> </w:t>
            </w:r>
            <w:r w:rsidRPr="009470F8">
              <w:rPr>
                <w:bCs/>
                <w:i/>
                <w:iCs/>
                <w:color w:val="000000"/>
                <w:shd w:val="clear" w:color="auto" w:fill="FFFFFF"/>
                <w:lang w:val="en-GB"/>
              </w:rPr>
              <w:t>li</w:t>
            </w:r>
            <w:r w:rsidRPr="009470F8">
              <w:rPr>
                <w:i/>
                <w:iCs/>
                <w:color w:val="000000"/>
                <w:shd w:val="clear" w:color="auto" w:fill="FFFFFF"/>
                <w:lang w:val="en-GB"/>
              </w:rPr>
              <w:t>ttérature</w:t>
            </w:r>
            <w:r w:rsidRPr="009470F8">
              <w:rPr>
                <w:rStyle w:val="apple-converted-space"/>
                <w:i/>
                <w:iCs/>
                <w:color w:val="000000"/>
                <w:shd w:val="clear" w:color="auto" w:fill="FFFFFF"/>
                <w:lang w:val="en-GB"/>
              </w:rPr>
              <w:t> </w:t>
            </w:r>
            <w:r w:rsidRPr="009470F8">
              <w:rPr>
                <w:bCs/>
                <w:i/>
                <w:iCs/>
                <w:color w:val="000000"/>
                <w:shd w:val="clear" w:color="auto" w:fill="FFFFFF"/>
                <w:lang w:val="en-GB"/>
              </w:rPr>
              <w:t>po</w:t>
            </w:r>
            <w:r w:rsidRPr="009470F8">
              <w:rPr>
                <w:i/>
                <w:iCs/>
                <w:color w:val="000000"/>
                <w:shd w:val="clear" w:color="auto" w:fill="FFFFFF"/>
                <w:lang w:val="en-GB"/>
              </w:rPr>
              <w:t>tentielle</w:t>
            </w:r>
            <w:r w:rsidRPr="009470F8">
              <w:rPr>
                <w:sz w:val="24"/>
                <w:szCs w:val="24"/>
              </w:rPr>
              <w:t>)</w:t>
            </w:r>
            <w:r>
              <w:rPr>
                <w:sz w:val="24"/>
                <w:szCs w:val="24"/>
              </w:rPr>
              <w:t xml:space="preserve"> arrativethat shapes a conceptual Romanesque-like structure primarily as grammar code for s</w:t>
            </w:r>
            <w:r w:rsidRPr="009D0447">
              <w:rPr>
                <w:sz w:val="24"/>
                <w:szCs w:val="24"/>
              </w:rPr>
              <w:t>ubordinate conjunctions</w:t>
            </w:r>
            <w:r>
              <w:rPr>
                <w:sz w:val="24"/>
                <w:szCs w:val="24"/>
              </w:rPr>
              <w:t xml:space="preserve"> and their</w:t>
            </w:r>
            <w:r w:rsidRPr="009D0447">
              <w:rPr>
                <w:sz w:val="24"/>
                <w:szCs w:val="24"/>
              </w:rPr>
              <w:t xml:space="preserve"> dependent and independent clauses</w:t>
            </w:r>
            <w:r>
              <w:rPr>
                <w:sz w:val="24"/>
                <w:szCs w:val="24"/>
              </w:rPr>
              <w:t xml:space="preserve"> in Croatian language. Apart from the grammar code for novel composition and its conceptualization, as well as its 15 chapters, the novel provides very important ties between the narrators and the characters and their elaborate distribution. A key figure is a phantasmagoric character of </w:t>
            </w:r>
            <w:r w:rsidRPr="005F7AA4">
              <w:rPr>
                <w:sz w:val="24"/>
                <w:szCs w:val="24"/>
              </w:rPr>
              <w:t>Isabell</w:t>
            </w:r>
            <w:r>
              <w:rPr>
                <w:sz w:val="24"/>
                <w:szCs w:val="24"/>
              </w:rPr>
              <w:t>a</w:t>
            </w:r>
            <w:r w:rsidRPr="005F7AA4">
              <w:rPr>
                <w:sz w:val="24"/>
                <w:szCs w:val="24"/>
              </w:rPr>
              <w:t xml:space="preserve"> von Habsburg</w:t>
            </w:r>
            <w:r>
              <w:rPr>
                <w:sz w:val="24"/>
                <w:szCs w:val="24"/>
              </w:rPr>
              <w:t xml:space="preserve">, functioning as the novel’s recurrent theme, but also a Jacques Lacan-like </w:t>
            </w:r>
            <w:r w:rsidRPr="00B94503">
              <w:rPr>
                <w:i/>
                <w:sz w:val="24"/>
                <w:szCs w:val="24"/>
              </w:rPr>
              <w:t>point de capiton</w:t>
            </w:r>
            <w:r>
              <w:rPr>
                <w:i/>
                <w:sz w:val="24"/>
                <w:szCs w:val="24"/>
              </w:rPr>
              <w:t>.</w:t>
            </w:r>
            <w:r>
              <w:rPr>
                <w:sz w:val="24"/>
                <w:szCs w:val="24"/>
              </w:rPr>
              <w:t xml:space="preserve"> The conceptualization of Romanesque-like structure is also achieved by further elaboration of symmetry motive, used at several discourse layers in various ways. The symmetry exists in distribution of the narrators’ voices, as key order of narration. The novel has </w:t>
            </w:r>
            <w:r w:rsidRPr="005F7AA4">
              <w:rPr>
                <w:sz w:val="24"/>
                <w:szCs w:val="24"/>
              </w:rPr>
              <w:t xml:space="preserve">15 </w:t>
            </w:r>
            <w:r>
              <w:rPr>
                <w:sz w:val="24"/>
                <w:szCs w:val="24"/>
              </w:rPr>
              <w:t xml:space="preserve">different narrators and particular importance is given to interconnection between the characters and the narrators and their ties to socio-historic periods they belong to. It is the very order of the characters and/or narrators through different criteria – gender, historic period, profession, and their ethnicity – that gives the convincing and credible multi-layered cultural memory of the town of </w:t>
            </w:r>
            <w:smartTag w:uri="urn:schemas-microsoft-com:office:smarttags" w:element="City">
              <w:smartTag w:uri="urn:schemas-microsoft-com:office:smarttags" w:element="place">
                <w:r>
                  <w:rPr>
                    <w:sz w:val="24"/>
                    <w:szCs w:val="24"/>
                  </w:rPr>
                  <w:t>Osijek</w:t>
                </w:r>
              </w:smartTag>
            </w:smartTag>
            <w:r>
              <w:rPr>
                <w:sz w:val="24"/>
                <w:szCs w:val="24"/>
              </w:rPr>
              <w:t xml:space="preserve">. At the same time, it deconstructs some established notions and prejudices, and yet builds some new, possible ways how to perceive the town or its history. A distinct, narrative set of methods that is characteristic for a scientific, lexicographical discourse type, additionally proves our ‘reading‘ of </w:t>
            </w:r>
            <w:smartTag w:uri="urn:schemas-microsoft-com:office:smarttags" w:element="City">
              <w:smartTag w:uri="urn:schemas-microsoft-com:office:smarttags" w:element="place">
                <w:r>
                  <w:rPr>
                    <w:sz w:val="24"/>
                    <w:szCs w:val="24"/>
                  </w:rPr>
                  <w:t>Osijek</w:t>
                </w:r>
              </w:smartTag>
            </w:smartTag>
            <w:r>
              <w:rPr>
                <w:sz w:val="24"/>
                <w:szCs w:val="24"/>
              </w:rPr>
              <w:t xml:space="preserve"> as a cultural mnemotope.</w:t>
            </w:r>
          </w:p>
          <w:p w:rsidR="00B24C3B" w:rsidRDefault="00B24C3B" w:rsidP="007F264A">
            <w:pPr>
              <w:jc w:val="both"/>
              <w:rPr>
                <w:sz w:val="24"/>
                <w:szCs w:val="24"/>
              </w:rPr>
            </w:pPr>
          </w:p>
          <w:p w:rsidR="00B24C3B" w:rsidRDefault="00B24C3B" w:rsidP="007F264A">
            <w:pPr>
              <w:jc w:val="both"/>
              <w:rPr>
                <w:b/>
                <w:sz w:val="24"/>
                <w:szCs w:val="24"/>
              </w:rPr>
            </w:pPr>
            <w:r w:rsidRPr="00B7727F">
              <w:rPr>
                <w:b/>
                <w:sz w:val="24"/>
                <w:szCs w:val="24"/>
              </w:rPr>
              <w:t>K</w:t>
            </w:r>
            <w:r>
              <w:rPr>
                <w:b/>
                <w:sz w:val="24"/>
                <w:szCs w:val="24"/>
              </w:rPr>
              <w:t>ey words</w:t>
            </w:r>
            <w:r w:rsidRPr="005F7AA4">
              <w:rPr>
                <w:sz w:val="24"/>
                <w:szCs w:val="24"/>
              </w:rPr>
              <w:t xml:space="preserve">: </w:t>
            </w:r>
            <w:r w:rsidRPr="005F7AA4">
              <w:rPr>
                <w:i/>
                <w:sz w:val="24"/>
                <w:szCs w:val="24"/>
              </w:rPr>
              <w:t>Bizarij</w:t>
            </w:r>
            <w:r>
              <w:rPr>
                <w:i/>
                <w:sz w:val="24"/>
                <w:szCs w:val="24"/>
              </w:rPr>
              <w:t>,</w:t>
            </w:r>
            <w:r>
              <w:rPr>
                <w:sz w:val="24"/>
                <w:szCs w:val="24"/>
              </w:rPr>
              <w:t xml:space="preserve"> Jasna</w:t>
            </w:r>
            <w:r w:rsidRPr="005F7AA4">
              <w:rPr>
                <w:sz w:val="24"/>
                <w:szCs w:val="24"/>
              </w:rPr>
              <w:t xml:space="preserve"> Horvat, </w:t>
            </w:r>
            <w:r>
              <w:rPr>
                <w:sz w:val="24"/>
                <w:szCs w:val="24"/>
              </w:rPr>
              <w:t>cultural memory</w:t>
            </w:r>
            <w:r w:rsidRPr="005F7AA4">
              <w:rPr>
                <w:sz w:val="24"/>
                <w:szCs w:val="24"/>
              </w:rPr>
              <w:t xml:space="preserve">, </w:t>
            </w:r>
            <w:r>
              <w:rPr>
                <w:sz w:val="24"/>
                <w:szCs w:val="24"/>
              </w:rPr>
              <w:t>recycling of faction</w:t>
            </w:r>
            <w:r w:rsidRPr="005F7AA4">
              <w:rPr>
                <w:sz w:val="24"/>
                <w:szCs w:val="24"/>
              </w:rPr>
              <w:t xml:space="preserve">, </w:t>
            </w:r>
            <w:r>
              <w:rPr>
                <w:sz w:val="24"/>
                <w:szCs w:val="24"/>
              </w:rPr>
              <w:t>mnemotope</w:t>
            </w: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p w:rsidR="00B24C3B" w:rsidRDefault="00B24C3B" w:rsidP="007F264A">
            <w:pPr>
              <w:jc w:val="both"/>
              <w:rPr>
                <w:sz w:val="24"/>
                <w:szCs w:val="24"/>
              </w:rPr>
            </w:pPr>
          </w:p>
          <w:p w:rsidR="00B24C3B" w:rsidRPr="00C65D96" w:rsidRDefault="00B24C3B" w:rsidP="002565AA">
            <w:pPr>
              <w:tabs>
                <w:tab w:val="left" w:pos="6555"/>
              </w:tabs>
              <w:rPr>
                <w:rFonts w:ascii="Cambria" w:hAnsi="Cambria"/>
                <w:szCs w:val="24"/>
              </w:rPr>
            </w:pPr>
            <w:r>
              <w:rPr>
                <w:rFonts w:ascii="Cambria" w:hAnsi="Cambria"/>
                <w:szCs w:val="24"/>
              </w:rPr>
              <w:tab/>
            </w: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p w:rsidR="00B24C3B" w:rsidRDefault="00B24C3B" w:rsidP="006E5416">
            <w:pPr>
              <w:rPr>
                <w:rFonts w:ascii="Cambria" w:hAnsi="Cambria"/>
                <w:szCs w:val="24"/>
              </w:rPr>
            </w:pPr>
          </w:p>
          <w:p w:rsidR="00B24C3B" w:rsidRDefault="00B24C3B" w:rsidP="006E5416">
            <w:pPr>
              <w:rPr>
                <w:rFonts w:ascii="Cambria" w:hAnsi="Cambria"/>
                <w:szCs w:val="24"/>
              </w:rPr>
            </w:pPr>
          </w:p>
          <w:p w:rsidR="00B24C3B" w:rsidRDefault="00B24C3B" w:rsidP="006E5416">
            <w:pPr>
              <w:rPr>
                <w:rFonts w:ascii="Cambria" w:hAnsi="Cambria"/>
                <w:szCs w:val="24"/>
              </w:rPr>
            </w:pPr>
          </w:p>
          <w:p w:rsidR="00B24C3B" w:rsidRDefault="00B24C3B" w:rsidP="006E5416">
            <w:pPr>
              <w:rPr>
                <w:rFonts w:ascii="Cambria" w:hAnsi="Cambria"/>
                <w:szCs w:val="24"/>
              </w:rPr>
            </w:pPr>
          </w:p>
          <w:p w:rsidR="00B24C3B" w:rsidRDefault="00B24C3B" w:rsidP="006E5416">
            <w:pPr>
              <w:rPr>
                <w:rFonts w:ascii="Cambria" w:hAnsi="Cambria"/>
                <w:szCs w:val="24"/>
              </w:rPr>
            </w:pPr>
          </w:p>
          <w:p w:rsidR="00B24C3B" w:rsidRDefault="00B24C3B" w:rsidP="006E5416">
            <w:pPr>
              <w:rPr>
                <w:rFonts w:ascii="Cambria" w:hAnsi="Cambria"/>
                <w:szCs w:val="24"/>
              </w:rPr>
            </w:pPr>
          </w:p>
          <w:p w:rsidR="00B24C3B" w:rsidRDefault="00B24C3B" w:rsidP="006E5416">
            <w:pPr>
              <w:rPr>
                <w:rFonts w:ascii="Cambria" w:hAnsi="Cambria"/>
                <w:szCs w:val="24"/>
              </w:rPr>
            </w:pPr>
          </w:p>
          <w:p w:rsidR="00B24C3B" w:rsidRDefault="00B24C3B" w:rsidP="006E5416">
            <w:pPr>
              <w:rPr>
                <w:rFonts w:ascii="Cambria" w:hAnsi="Cambria"/>
                <w:szCs w:val="24"/>
              </w:rPr>
            </w:pPr>
          </w:p>
          <w:p w:rsidR="00B24C3B" w:rsidRPr="00C65D96" w:rsidRDefault="00B24C3B" w:rsidP="006E5416">
            <w:pPr>
              <w:rPr>
                <w:rFonts w:ascii="Cambria" w:hAnsi="Cambria"/>
                <w:szCs w:val="24"/>
              </w:rPr>
            </w:pPr>
            <w:bookmarkStart w:id="0" w:name="_GoBack"/>
            <w:bookmarkEnd w:id="0"/>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p w:rsidR="00B24C3B" w:rsidRPr="00C65D96" w:rsidRDefault="00B24C3B" w:rsidP="006E5416">
            <w:pPr>
              <w:rPr>
                <w:rFonts w:ascii="Cambria" w:hAnsi="Cambria"/>
                <w:szCs w:val="24"/>
              </w:rPr>
            </w:pPr>
          </w:p>
        </w:tc>
      </w:tr>
    </w:tbl>
    <w:p w:rsidR="00B24C3B" w:rsidRDefault="00B24C3B" w:rsidP="006E5416">
      <w:pPr>
        <w:rPr>
          <w:rFonts w:ascii="Cambria" w:hAnsi="Cambria"/>
          <w:szCs w:val="24"/>
        </w:rPr>
      </w:pPr>
    </w:p>
    <w:sectPr w:rsidR="00B24C3B" w:rsidSect="00C65D96">
      <w:pgSz w:w="12240" w:h="15840"/>
      <w:pgMar w:top="1077" w:right="1183" w:bottom="1077" w:left="1304" w:header="720" w:footer="720" w:gutter="0"/>
      <w:cols w:space="720"/>
      <w:formProt w:val="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10A0" w:rsidRDefault="004010A0" w:rsidP="0079193D">
      <w:r>
        <w:separator/>
      </w:r>
    </w:p>
  </w:endnote>
  <w:endnote w:type="continuationSeparator" w:id="1">
    <w:p w:rsidR="004010A0" w:rsidRDefault="004010A0" w:rsidP="007919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A00002EF" w:usb1="4000004B" w:usb2="00000000"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10A0" w:rsidRDefault="004010A0" w:rsidP="0079193D">
      <w:r>
        <w:separator/>
      </w:r>
    </w:p>
  </w:footnote>
  <w:footnote w:type="continuationSeparator" w:id="1">
    <w:p w:rsidR="004010A0" w:rsidRDefault="004010A0" w:rsidP="0079193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C65D96"/>
    <w:rsid w:val="00184A36"/>
    <w:rsid w:val="001A2047"/>
    <w:rsid w:val="002565AA"/>
    <w:rsid w:val="002E63D7"/>
    <w:rsid w:val="0038173D"/>
    <w:rsid w:val="00385028"/>
    <w:rsid w:val="004010A0"/>
    <w:rsid w:val="00464F15"/>
    <w:rsid w:val="00466636"/>
    <w:rsid w:val="005F7AA4"/>
    <w:rsid w:val="006C433F"/>
    <w:rsid w:val="006E5416"/>
    <w:rsid w:val="007645E4"/>
    <w:rsid w:val="0079193D"/>
    <w:rsid w:val="007A3254"/>
    <w:rsid w:val="007F264A"/>
    <w:rsid w:val="00884491"/>
    <w:rsid w:val="009172F1"/>
    <w:rsid w:val="009470F8"/>
    <w:rsid w:val="00970AE7"/>
    <w:rsid w:val="009D0447"/>
    <w:rsid w:val="009F3C92"/>
    <w:rsid w:val="00A1197E"/>
    <w:rsid w:val="00A20724"/>
    <w:rsid w:val="00A70711"/>
    <w:rsid w:val="00B24C3B"/>
    <w:rsid w:val="00B7727F"/>
    <w:rsid w:val="00B94503"/>
    <w:rsid w:val="00C65D96"/>
    <w:rsid w:val="00DF2E31"/>
    <w:rsid w:val="00DF7944"/>
    <w:rsid w:val="00E23641"/>
    <w:rsid w:val="00E9269B"/>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r-HR" w:eastAsia="hr-H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D96"/>
    <w:pPr>
      <w:widowControl w:val="0"/>
      <w:autoSpaceDE w:val="0"/>
      <w:autoSpaceDN w:val="0"/>
      <w:adjustRightInd w:val="0"/>
    </w:pPr>
    <w:rPr>
      <w:rFonts w:ascii="Times New Roman" w:eastAsia="Times New Roman" w:hAnsi="Times New Roman"/>
      <w:kern w:val="1"/>
      <w:sz w:val="20"/>
      <w:szCs w:val="20"/>
      <w:lang w:val="en-US" w:eastAsia="en-US"/>
    </w:rPr>
  </w:style>
  <w:style w:type="paragraph" w:styleId="Heading1">
    <w:name w:val="heading 1"/>
    <w:basedOn w:val="Normal"/>
    <w:next w:val="Normal"/>
    <w:link w:val="Heading1Char"/>
    <w:uiPriority w:val="99"/>
    <w:qFormat/>
    <w:rsid w:val="006E5416"/>
    <w:pPr>
      <w:keepNext/>
      <w:keepLines/>
      <w:spacing w:before="48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E5416"/>
    <w:rPr>
      <w:rFonts w:ascii="Cambria" w:hAnsi="Cambria" w:cs="Times New Roman"/>
      <w:b/>
      <w:bCs/>
      <w:color w:val="365F91"/>
      <w:kern w:val="1"/>
      <w:sz w:val="28"/>
      <w:szCs w:val="28"/>
      <w:lang w:val="en-US"/>
    </w:rPr>
  </w:style>
  <w:style w:type="paragraph" w:customStyle="1" w:styleId="Heading">
    <w:name w:val="Heading"/>
    <w:basedOn w:val="Normal"/>
    <w:next w:val="Textbody"/>
    <w:uiPriority w:val="99"/>
    <w:rsid w:val="00C65D96"/>
    <w:pPr>
      <w:jc w:val="center"/>
    </w:pPr>
    <w:rPr>
      <w:rFonts w:ascii="Arial" w:hAnsi="Arial" w:cs="Arial"/>
      <w:b/>
      <w:bCs/>
      <w:color w:val="000000"/>
      <w:kern w:val="0"/>
      <w:sz w:val="60"/>
      <w:szCs w:val="60"/>
    </w:rPr>
  </w:style>
  <w:style w:type="paragraph" w:customStyle="1" w:styleId="Textbody">
    <w:name w:val="Text body"/>
    <w:basedOn w:val="Normal"/>
    <w:uiPriority w:val="99"/>
    <w:rsid w:val="00C65D96"/>
    <w:pPr>
      <w:spacing w:before="120"/>
    </w:pPr>
    <w:rPr>
      <w:rFonts w:ascii="Arial" w:hAnsi="Arial" w:cs="Arial"/>
      <w:color w:val="000000"/>
      <w:kern w:val="0"/>
    </w:rPr>
  </w:style>
  <w:style w:type="paragraph" w:styleId="PlainText">
    <w:name w:val="Plain Text"/>
    <w:basedOn w:val="Normal"/>
    <w:link w:val="PlainTextChar"/>
    <w:uiPriority w:val="99"/>
    <w:rsid w:val="00C65D96"/>
    <w:pPr>
      <w:autoSpaceDE/>
    </w:pPr>
    <w:rPr>
      <w:rFonts w:ascii="Courier New" w:hAnsi="Courier New" w:cs="Courier New"/>
      <w:kern w:val="0"/>
      <w:lang w:val="en-GB"/>
    </w:rPr>
  </w:style>
  <w:style w:type="character" w:customStyle="1" w:styleId="PlainTextChar">
    <w:name w:val="Plain Text Char"/>
    <w:basedOn w:val="DefaultParagraphFont"/>
    <w:link w:val="PlainText"/>
    <w:uiPriority w:val="99"/>
    <w:locked/>
    <w:rsid w:val="00C65D96"/>
    <w:rPr>
      <w:rFonts w:ascii="Courier New" w:hAnsi="Courier New" w:cs="Courier New"/>
      <w:sz w:val="20"/>
      <w:szCs w:val="20"/>
      <w:lang w:val="en-GB"/>
    </w:rPr>
  </w:style>
  <w:style w:type="character" w:styleId="Hyperlink">
    <w:name w:val="Hyperlink"/>
    <w:basedOn w:val="DefaultParagraphFont"/>
    <w:uiPriority w:val="99"/>
    <w:rsid w:val="00C65D96"/>
    <w:rPr>
      <w:rFonts w:cs="Times New Roman"/>
      <w:color w:val="0000FF"/>
      <w:u w:val="single"/>
    </w:rPr>
  </w:style>
  <w:style w:type="paragraph" w:styleId="Title">
    <w:name w:val="Title"/>
    <w:basedOn w:val="Normal"/>
    <w:next w:val="Normal"/>
    <w:link w:val="TitleChar"/>
    <w:uiPriority w:val="99"/>
    <w:qFormat/>
    <w:rsid w:val="00C65D96"/>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99"/>
    <w:locked/>
    <w:rsid w:val="00C65D96"/>
    <w:rPr>
      <w:rFonts w:ascii="Cambria" w:hAnsi="Cambria" w:cs="Times New Roman"/>
      <w:color w:val="17365D"/>
      <w:spacing w:val="5"/>
      <w:kern w:val="28"/>
      <w:sz w:val="52"/>
      <w:szCs w:val="52"/>
      <w:lang w:val="en-US"/>
    </w:rPr>
  </w:style>
  <w:style w:type="table" w:styleId="TableGrid">
    <w:name w:val="Table Grid"/>
    <w:basedOn w:val="TableNormal"/>
    <w:uiPriority w:val="99"/>
    <w:rsid w:val="006E541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79193D"/>
  </w:style>
  <w:style w:type="character" w:customStyle="1" w:styleId="FootnoteTextChar">
    <w:name w:val="Footnote Text Char"/>
    <w:basedOn w:val="DefaultParagraphFont"/>
    <w:link w:val="FootnoteText"/>
    <w:uiPriority w:val="99"/>
    <w:semiHidden/>
    <w:locked/>
    <w:rsid w:val="0079193D"/>
    <w:rPr>
      <w:rFonts w:ascii="Times New Roman" w:hAnsi="Times New Roman" w:cs="Times New Roman"/>
      <w:kern w:val="1"/>
      <w:sz w:val="20"/>
      <w:szCs w:val="20"/>
      <w:lang w:val="en-US"/>
    </w:rPr>
  </w:style>
  <w:style w:type="character" w:styleId="FootnoteReference">
    <w:name w:val="footnote reference"/>
    <w:basedOn w:val="DefaultParagraphFont"/>
    <w:uiPriority w:val="99"/>
    <w:semiHidden/>
    <w:rsid w:val="0079193D"/>
    <w:rPr>
      <w:rFonts w:cs="Times New Roman"/>
      <w:vertAlign w:val="superscript"/>
    </w:rPr>
  </w:style>
  <w:style w:type="character" w:customStyle="1" w:styleId="apple-converted-space">
    <w:name w:val="apple-converted-space"/>
    <w:basedOn w:val="DefaultParagraphFont"/>
    <w:uiPriority w:val="99"/>
    <w:rsid w:val="007F264A"/>
    <w:rPr>
      <w:rFonts w:cs="Times New Roman"/>
    </w:rPr>
  </w:style>
  <w:style w:type="paragraph" w:styleId="DocumentMap">
    <w:name w:val="Document Map"/>
    <w:basedOn w:val="Normal"/>
    <w:link w:val="DocumentMapChar"/>
    <w:uiPriority w:val="99"/>
    <w:semiHidden/>
    <w:unhideWhenUsed/>
    <w:rsid w:val="00A1197E"/>
    <w:rPr>
      <w:rFonts w:ascii="Tahoma" w:hAnsi="Tahoma" w:cs="Tahoma"/>
      <w:sz w:val="16"/>
      <w:szCs w:val="16"/>
    </w:rPr>
  </w:style>
  <w:style w:type="character" w:customStyle="1" w:styleId="DocumentMapChar">
    <w:name w:val="Document Map Char"/>
    <w:basedOn w:val="DefaultParagraphFont"/>
    <w:link w:val="DocumentMap"/>
    <w:uiPriority w:val="99"/>
    <w:semiHidden/>
    <w:rsid w:val="00A1197E"/>
    <w:rPr>
      <w:rFonts w:ascii="Tahoma" w:eastAsia="Times New Roman" w:hAnsi="Tahoma" w:cs="Tahoma"/>
      <w:kern w:val="1"/>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drijana.kos-lajtman@ufzg.hr"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685</Words>
  <Characters>3905</Characters>
  <Application>Microsoft Office Word</Application>
  <DocSecurity>0</DocSecurity>
  <Lines>32</Lines>
  <Paragraphs>9</Paragraphs>
  <ScaleCrop>false</ScaleCrop>
  <Company/>
  <LinksUpToDate>false</LinksUpToDate>
  <CharactersWithSpaces>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dc:creator>
  <cp:lastModifiedBy>Jasna Horvat</cp:lastModifiedBy>
  <cp:revision>2</cp:revision>
  <dcterms:created xsi:type="dcterms:W3CDTF">2013-01-31T19:25:00Z</dcterms:created>
  <dcterms:modified xsi:type="dcterms:W3CDTF">2013-01-31T19:25:00Z</dcterms:modified>
</cp:coreProperties>
</file>